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D51FE">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品名：光谱照度计</w:t>
      </w:r>
    </w:p>
    <w:p w14:paraId="35034B23">
      <w:pPr>
        <w:spacing w:line="380" w:lineRule="exact"/>
        <w:rPr>
          <w:rFonts w:ascii="宋体" w:hAnsi="宋体" w:eastAsia="宋体" w:cs="宋体"/>
          <w:sz w:val="24"/>
          <w:szCs w:val="24"/>
        </w:rPr>
      </w:pPr>
      <w:r>
        <w:rPr>
          <w:rFonts w:hint="eastAsia" w:ascii="宋体" w:hAnsi="宋体" w:eastAsia="宋体" w:cs="宋体"/>
          <w:sz w:val="24"/>
          <w:szCs w:val="24"/>
        </w:rPr>
        <w:t>数量：1台</w:t>
      </w:r>
    </w:p>
    <w:p w14:paraId="22D939FB">
      <w:pPr>
        <w:spacing w:line="380" w:lineRule="exact"/>
        <w:rPr>
          <w:rFonts w:ascii="宋体" w:hAnsi="宋体" w:eastAsia="宋体" w:cs="宋体"/>
          <w:sz w:val="24"/>
          <w:szCs w:val="24"/>
        </w:rPr>
      </w:pPr>
      <w:r>
        <w:rPr>
          <w:rFonts w:hint="eastAsia" w:ascii="宋体" w:hAnsi="宋体" w:eastAsia="宋体" w:cs="宋体"/>
          <w:sz w:val="24"/>
          <w:szCs w:val="24"/>
        </w:rPr>
        <w:t>（一）技术参数及性能要求</w:t>
      </w:r>
    </w:p>
    <w:p w14:paraId="471F25E6">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1、光谱范围：覆盖380nm～780nm完整可见光波段。</w:t>
      </w:r>
    </w:p>
    <w:p w14:paraId="10FDBF7A">
      <w:pPr>
        <w:spacing w:line="380" w:lineRule="exact"/>
        <w:rPr>
          <w:rFonts w:ascii="宋体" w:hAnsi="宋体" w:eastAsia="宋体" w:cs="宋体"/>
          <w:sz w:val="24"/>
          <w:szCs w:val="24"/>
        </w:rPr>
      </w:pPr>
      <w:r>
        <w:rPr>
          <w:rFonts w:ascii="宋体" w:hAnsi="宋体" w:eastAsia="宋体" w:cs="宋体"/>
          <w:sz w:val="24"/>
          <w:szCs w:val="24"/>
        </w:rPr>
        <w:t>2、光谱测量方式：采用光谱法测量，非滤光片分光式。</w:t>
      </w:r>
    </w:p>
    <w:p w14:paraId="71A75367">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3、测量功能：必须具备光谱辐射照度测量功能，可直接输出辐射照度值（W/m²或mW/cm²），无需额外换算。</w:t>
      </w:r>
    </w:p>
    <w:p w14:paraId="3B379D70">
      <w:pPr>
        <w:spacing w:line="380" w:lineRule="exact"/>
        <w:rPr>
          <w:rFonts w:ascii="宋体" w:hAnsi="宋体" w:eastAsia="宋体" w:cs="宋体"/>
          <w:sz w:val="24"/>
          <w:szCs w:val="24"/>
        </w:rPr>
      </w:pPr>
      <w:r>
        <w:rPr>
          <w:rFonts w:ascii="宋体" w:hAnsi="宋体" w:eastAsia="宋体" w:cs="宋体"/>
          <w:sz w:val="24"/>
          <w:szCs w:val="24"/>
        </w:rPr>
        <w:t>4、波长准确度：≤±0.5nm。</w:t>
      </w:r>
    </w:p>
    <w:p w14:paraId="5F9FB7D0">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5、照度准确度：≤±(4%读数+1个字)。</w:t>
      </w:r>
    </w:p>
    <w:p w14:paraId="0D5B9682">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6、感光面尺寸：Φ8mm。</w:t>
      </w:r>
    </w:p>
    <w:p w14:paraId="0DA9BAF1">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7、杂散光：&lt;0.3%。</w:t>
      </w:r>
    </w:p>
    <w:p w14:paraId="43756E7E">
      <w:pPr>
        <w:spacing w:line="380" w:lineRule="exact"/>
        <w:rPr>
          <w:rFonts w:ascii="宋体" w:hAnsi="宋体" w:eastAsia="宋体" w:cs="宋体"/>
          <w:sz w:val="24"/>
          <w:szCs w:val="24"/>
        </w:rPr>
      </w:pPr>
      <w:r>
        <w:rPr>
          <w:rFonts w:ascii="宋体" w:hAnsi="宋体" w:eastAsia="宋体" w:cs="宋体"/>
          <w:sz w:val="24"/>
          <w:szCs w:val="24"/>
        </w:rPr>
        <w:t>8、积分时间：0.1ms～5000ms可调。</w:t>
      </w:r>
    </w:p>
    <w:p w14:paraId="0B1CA16E">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9、照度范围：</w:t>
      </w:r>
      <w:r>
        <w:rPr>
          <w:rFonts w:hint="eastAsia" w:ascii="宋体" w:hAnsi="宋体" w:eastAsia="宋体" w:cs="宋体"/>
          <w:sz w:val="24"/>
          <w:szCs w:val="24"/>
        </w:rPr>
        <w:t>1</w:t>
      </w:r>
      <w:r>
        <w:rPr>
          <w:rFonts w:ascii="宋体" w:hAnsi="宋体" w:eastAsia="宋体" w:cs="宋体"/>
          <w:sz w:val="24"/>
          <w:szCs w:val="24"/>
        </w:rPr>
        <w:t xml:space="preserve"> lx～100</w:t>
      </w:r>
      <w:r>
        <w:rPr>
          <w:rFonts w:hint="eastAsia" w:ascii="宋体" w:hAnsi="宋体" w:eastAsia="宋体" w:cs="宋体"/>
          <w:sz w:val="24"/>
          <w:szCs w:val="24"/>
        </w:rPr>
        <w:t>,000</w:t>
      </w:r>
      <w:r>
        <w:rPr>
          <w:rFonts w:ascii="宋体" w:hAnsi="宋体" w:eastAsia="宋体" w:cs="宋体"/>
          <w:sz w:val="24"/>
          <w:szCs w:val="24"/>
        </w:rPr>
        <w:t xml:space="preserve"> lx。</w:t>
      </w:r>
    </w:p>
    <w:p w14:paraId="6469C1A4">
      <w:pPr>
        <w:spacing w:line="380" w:lineRule="exact"/>
        <w:rPr>
          <w:rFonts w:ascii="宋体" w:hAnsi="宋体" w:eastAsia="宋体" w:cs="宋体"/>
          <w:sz w:val="24"/>
          <w:szCs w:val="24"/>
        </w:rPr>
      </w:pPr>
      <w:r>
        <w:rPr>
          <w:rFonts w:ascii="宋体" w:hAnsi="宋体" w:eastAsia="宋体" w:cs="宋体"/>
          <w:sz w:val="24"/>
          <w:szCs w:val="24"/>
        </w:rPr>
        <w:t>10、色温范围：1000K～100000K。</w:t>
      </w:r>
    </w:p>
    <w:p w14:paraId="483691C3">
      <w:pPr>
        <w:spacing w:line="380" w:lineRule="exact"/>
        <w:rPr>
          <w:rFonts w:ascii="宋体" w:hAnsi="宋体" w:eastAsia="宋体" w:cs="宋体"/>
          <w:sz w:val="24"/>
          <w:szCs w:val="24"/>
        </w:rPr>
      </w:pPr>
      <w:r>
        <w:rPr>
          <w:rFonts w:ascii="宋体" w:hAnsi="宋体" w:eastAsia="宋体" w:cs="宋体"/>
          <w:sz w:val="24"/>
          <w:szCs w:val="24"/>
        </w:rPr>
        <w:t>11、色品坐标准确度：≤0.001（相对于稳定度优于±0.0001的标准光源和NIM溯源值）。</w:t>
      </w:r>
    </w:p>
    <w:p w14:paraId="7082AFDE">
      <w:pPr>
        <w:spacing w:line="380" w:lineRule="exact"/>
        <w:rPr>
          <w:rFonts w:ascii="宋体" w:hAnsi="宋体" w:eastAsia="宋体" w:cs="宋体"/>
          <w:sz w:val="24"/>
          <w:szCs w:val="24"/>
        </w:rPr>
      </w:pPr>
      <w:r>
        <w:rPr>
          <w:rFonts w:ascii="宋体" w:hAnsi="宋体" w:eastAsia="宋体" w:cs="宋体"/>
          <w:sz w:val="24"/>
          <w:szCs w:val="24"/>
        </w:rPr>
        <w:t>12、显色指数：可测量一般显色指数Ra及特殊显色指数Ri（i=1～15）。</w:t>
      </w:r>
    </w:p>
    <w:p w14:paraId="60A1C32B">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13、位姿指示功能：可实时显示感光角度，范围0°～90°，确保测量位置准确性。</w:t>
      </w:r>
    </w:p>
    <w:p w14:paraId="7BE60242">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14、探头连接方式：探头与主机应支持一体化使用，同时支持无线分离远程测量（蓝牙连接），可在曝辐危害环境下避免人体直接曝辐。支持WIFI及USB数据传输，内置存储≥6G，测量数据可导出为Excel、JPG等通用格式。</w:t>
      </w:r>
    </w:p>
    <w:p w14:paraId="1B01AF17">
      <w:pPr>
        <w:spacing w:line="380" w:lineRule="exact"/>
        <w:rPr>
          <w:rFonts w:ascii="宋体" w:hAnsi="宋体" w:eastAsia="宋体" w:cs="宋体"/>
          <w:sz w:val="24"/>
          <w:szCs w:val="24"/>
        </w:rPr>
      </w:pPr>
      <w:r>
        <w:rPr>
          <w:rFonts w:ascii="宋体" w:hAnsi="宋体" w:eastAsia="宋体" w:cs="宋体"/>
          <w:sz w:val="24"/>
          <w:szCs w:val="24"/>
        </w:rPr>
        <w:t>15、显示屏幕：≥5.48英寸彩色触控屏。</w:t>
      </w:r>
    </w:p>
    <w:p w14:paraId="58725C08">
      <w:pPr>
        <w:spacing w:line="380" w:lineRule="exact"/>
        <w:rPr>
          <w:rFonts w:ascii="宋体" w:hAnsi="宋体" w:eastAsia="宋体" w:cs="宋体"/>
          <w:sz w:val="24"/>
          <w:szCs w:val="24"/>
        </w:rPr>
      </w:pPr>
      <w:r>
        <w:rPr>
          <w:rFonts w:ascii="宋体" w:hAnsi="宋体" w:eastAsia="宋体" w:cs="宋体"/>
          <w:sz w:val="24"/>
          <w:szCs w:val="24"/>
        </w:rPr>
        <w:t>16、锂电池/电源适配器双模式供电，续航≥10小时。</w:t>
      </w:r>
    </w:p>
    <w:p w14:paraId="1E0179AB">
      <w:pPr>
        <w:spacing w:line="380" w:lineRule="exact"/>
        <w:rPr>
          <w:rFonts w:ascii="宋体" w:hAnsi="宋体" w:eastAsia="宋体" w:cs="宋体"/>
          <w:sz w:val="24"/>
          <w:szCs w:val="24"/>
        </w:rPr>
      </w:pPr>
      <w:r>
        <w:rPr>
          <w:rFonts w:ascii="宋体" w:hAnsi="宋体" w:eastAsia="宋体" w:cs="宋体"/>
          <w:sz w:val="24"/>
          <w:szCs w:val="24"/>
        </w:rPr>
        <w:t>17、提供原厂光谱彩色照度测量软件，可同步完成测量与分析，软件应支持辐射照度数据的直接读取与导出。</w:t>
      </w:r>
    </w:p>
    <w:p w14:paraId="2BA26C43">
      <w:pPr>
        <w:spacing w:line="380" w:lineRule="exact"/>
        <w:rPr>
          <w:rFonts w:ascii="宋体" w:hAnsi="宋体" w:eastAsia="宋体" w:cs="宋体"/>
          <w:sz w:val="24"/>
          <w:szCs w:val="24"/>
        </w:rPr>
      </w:pPr>
      <w:r>
        <w:rPr>
          <w:rFonts w:hint="eastAsia" w:ascii="宋体" w:hAnsi="宋体" w:eastAsia="宋体" w:cs="宋体"/>
          <w:sz w:val="24"/>
          <w:szCs w:val="24"/>
        </w:rPr>
        <w:t>★（二）、配置清单</w:t>
      </w:r>
    </w:p>
    <w:p w14:paraId="0E32E2A0">
      <w:pPr>
        <w:spacing w:line="380" w:lineRule="exact"/>
        <w:rPr>
          <w:rFonts w:ascii="宋体" w:hAnsi="宋体" w:eastAsia="宋体" w:cs="宋体"/>
          <w:sz w:val="24"/>
          <w:szCs w:val="24"/>
        </w:rPr>
      </w:pPr>
      <w:r>
        <w:rPr>
          <w:rFonts w:ascii="宋体" w:hAnsi="宋体" w:eastAsia="宋体" w:cs="宋体"/>
          <w:sz w:val="24"/>
          <w:szCs w:val="24"/>
        </w:rPr>
        <w:t>1、光谱彩色照度计主机（含内置锂电池）1台。</w:t>
      </w:r>
    </w:p>
    <w:p w14:paraId="512CC581">
      <w:pPr>
        <w:spacing w:line="380" w:lineRule="exact"/>
        <w:rPr>
          <w:rFonts w:ascii="宋体" w:hAnsi="宋体" w:eastAsia="宋体" w:cs="宋体"/>
          <w:sz w:val="24"/>
          <w:szCs w:val="24"/>
        </w:rPr>
      </w:pPr>
      <w:r>
        <w:rPr>
          <w:rFonts w:ascii="宋体" w:hAnsi="宋体" w:eastAsia="宋体" w:cs="宋体"/>
          <w:sz w:val="24"/>
          <w:szCs w:val="24"/>
        </w:rPr>
        <w:t>2、无线光谱探头（含蓝牙模块）1个。</w:t>
      </w:r>
    </w:p>
    <w:p w14:paraId="3DA1B43D">
      <w:pPr>
        <w:spacing w:line="380" w:lineRule="exact"/>
        <w:rPr>
          <w:rFonts w:ascii="宋体" w:hAnsi="宋体" w:eastAsia="宋体" w:cs="宋体"/>
          <w:sz w:val="24"/>
          <w:szCs w:val="24"/>
        </w:rPr>
      </w:pPr>
      <w:r>
        <w:rPr>
          <w:rFonts w:ascii="宋体" w:hAnsi="宋体" w:eastAsia="宋体" w:cs="宋体"/>
          <w:sz w:val="24"/>
          <w:szCs w:val="24"/>
        </w:rPr>
        <w:t>3、电源适配器及充电线缆1套。</w:t>
      </w:r>
    </w:p>
    <w:p w14:paraId="7F8C61D9">
      <w:pPr>
        <w:spacing w:line="380" w:lineRule="exact"/>
        <w:rPr>
          <w:rFonts w:ascii="宋体" w:hAnsi="宋体" w:eastAsia="宋体" w:cs="宋体"/>
          <w:sz w:val="24"/>
          <w:szCs w:val="24"/>
        </w:rPr>
      </w:pPr>
      <w:r>
        <w:rPr>
          <w:rFonts w:ascii="宋体" w:hAnsi="宋体" w:eastAsia="宋体" w:cs="宋体"/>
          <w:sz w:val="24"/>
          <w:szCs w:val="24"/>
        </w:rPr>
        <w:t>4、原厂配套光谱彩色照度测量软件（含辐射照度分析功能）1套。</w:t>
      </w:r>
    </w:p>
    <w:p w14:paraId="3FE28532">
      <w:pPr>
        <w:spacing w:line="380" w:lineRule="exact"/>
        <w:rPr>
          <w:rFonts w:ascii="宋体" w:hAnsi="宋体" w:eastAsia="宋体" w:cs="宋体"/>
          <w:sz w:val="24"/>
          <w:szCs w:val="24"/>
        </w:rPr>
      </w:pPr>
      <w:r>
        <w:rPr>
          <w:rFonts w:ascii="宋体" w:hAnsi="宋体" w:eastAsia="宋体" w:cs="宋体"/>
          <w:sz w:val="24"/>
          <w:szCs w:val="24"/>
        </w:rPr>
        <w:t>5、主机及探头原厂校准证书（可溯源至NIM）各1份。</w:t>
      </w:r>
    </w:p>
    <w:p w14:paraId="0B957DBD">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bookmarkStart w:id="0" w:name="_Hlk235988491"/>
      <w:r>
        <w:rPr>
          <w:rFonts w:hint="eastAsia" w:ascii="宋体" w:hAnsi="宋体" w:eastAsia="宋体" w:cs="宋体"/>
          <w:b/>
          <w:sz w:val="28"/>
          <w:szCs w:val="28"/>
        </w:rPr>
        <w:t>品名：微型高速离心机</w:t>
      </w:r>
    </w:p>
    <w:p w14:paraId="010581CC">
      <w:pPr>
        <w:spacing w:line="400" w:lineRule="exact"/>
        <w:rPr>
          <w:rFonts w:ascii="宋体" w:hAnsi="宋体" w:eastAsia="宋体" w:cs="宋体"/>
          <w:color w:val="0000FF"/>
          <w:sz w:val="24"/>
          <w:szCs w:val="24"/>
        </w:rPr>
      </w:pPr>
      <w:r>
        <w:rPr>
          <w:rFonts w:hint="eastAsia" w:ascii="宋体" w:hAnsi="宋体" w:eastAsia="宋体" w:cs="宋体"/>
          <w:sz w:val="24"/>
          <w:szCs w:val="24"/>
        </w:rPr>
        <w:t>数量：1台</w:t>
      </w:r>
    </w:p>
    <w:bookmarkEnd w:id="0"/>
    <w:p w14:paraId="4B51232F">
      <w:pPr>
        <w:spacing w:line="400" w:lineRule="exact"/>
        <w:rPr>
          <w:rFonts w:ascii="宋体" w:hAnsi="宋体" w:eastAsia="宋体" w:cs="宋体"/>
          <w:sz w:val="24"/>
          <w:szCs w:val="24"/>
        </w:rPr>
      </w:pPr>
      <w:r>
        <w:rPr>
          <w:rFonts w:hint="eastAsia" w:ascii="宋体" w:hAnsi="宋体" w:eastAsia="宋体" w:cs="宋体"/>
          <w:sz w:val="24"/>
          <w:szCs w:val="24"/>
        </w:rPr>
        <w:t>（一）技术参数及性能要求</w:t>
      </w:r>
    </w:p>
    <w:p w14:paraId="7052CF62">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1、无碳刷变频电机。</w:t>
      </w:r>
    </w:p>
    <w:p w14:paraId="33EAC5F5">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2、微机控制。</w:t>
      </w:r>
    </w:p>
    <w:p w14:paraId="50B91C73">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★3、最高转速：≥14,800 rpm。</w:t>
      </w:r>
    </w:p>
    <w:p w14:paraId="68853673">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★4、最大相对离心力：≥16,163×g。</w:t>
      </w:r>
    </w:p>
    <w:p w14:paraId="5986CF57">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5、最大容量：≥24×1.5/2.0mL。</w:t>
      </w:r>
    </w:p>
    <w:p w14:paraId="23CD1639">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6、时间设定： 99 分钟59秒，连续及短暂离心。</w:t>
      </w:r>
    </w:p>
    <w:p w14:paraId="0DDA457A">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▲7、加/减速最快时间为13/11秒。</w:t>
      </w:r>
    </w:p>
    <w:p w14:paraId="09A818B7">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8、温度设定范围：室温。</w:t>
      </w:r>
    </w:p>
    <w:p w14:paraId="78FEABD2">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9、噪音：</w:t>
      </w:r>
      <w:r>
        <w:rPr>
          <w:rFonts w:hint="eastAsia" w:ascii="宋体" w:hAnsi="宋体" w:eastAsia="宋体" w:cs="宋体"/>
          <w:sz w:val="24"/>
          <w:szCs w:val="24"/>
        </w:rPr>
        <w:sym w:font="Symbol" w:char="F0A3"/>
      </w:r>
      <w:r>
        <w:rPr>
          <w:rFonts w:hint="eastAsia" w:ascii="宋体" w:hAnsi="宋体" w:eastAsia="宋体" w:cs="宋体"/>
          <w:sz w:val="24"/>
          <w:szCs w:val="24"/>
        </w:rPr>
        <w:t xml:space="preserve"> 60 dbA 。</w:t>
      </w:r>
    </w:p>
    <w:p w14:paraId="204B59A9">
      <w:pPr>
        <w:spacing w:line="400" w:lineRule="exact"/>
        <w:rPr>
          <w:rFonts w:ascii="宋体" w:hAnsi="宋体" w:eastAsia="宋体" w:cs="宋体"/>
          <w:sz w:val="24"/>
          <w:szCs w:val="24"/>
        </w:rPr>
      </w:pPr>
      <w:r>
        <w:rPr>
          <w:rFonts w:hint="eastAsia" w:ascii="宋体" w:hAnsi="宋体" w:eastAsia="宋体" w:cs="宋体"/>
          <w:sz w:val="24"/>
          <w:szCs w:val="24"/>
        </w:rPr>
        <w:t>★（二）、配置清单</w:t>
      </w:r>
    </w:p>
    <w:p w14:paraId="4C9BBBC6">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1、台式微量离心机主机1台。</w:t>
      </w:r>
    </w:p>
    <w:p w14:paraId="0D7F6929">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2、24×1.5/2.0ml定角转头一个。</w:t>
      </w:r>
    </w:p>
    <w:p w14:paraId="1D6EF1FF">
      <w:pPr>
        <w:spacing w:line="400" w:lineRule="exact"/>
        <w:rPr>
          <w:rFonts w:ascii="宋体" w:hAnsi="宋体" w:eastAsia="宋体" w:cs="宋体"/>
          <w:sz w:val="24"/>
          <w:szCs w:val="24"/>
        </w:rPr>
      </w:pPr>
      <w:r>
        <w:rPr>
          <w:rFonts w:hint="eastAsia" w:ascii="宋体" w:hAnsi="宋体" w:eastAsia="宋体" w:cs="宋体"/>
          <w:sz w:val="24"/>
          <w:szCs w:val="24"/>
        </w:rPr>
        <w:t>3、主机及配件质保服务</w:t>
      </w:r>
      <w:r>
        <w:rPr>
          <w:rFonts w:ascii="宋体" w:hAnsi="宋体" w:eastAsia="宋体" w:cs="宋体"/>
          <w:sz w:val="24"/>
          <w:szCs w:val="24"/>
        </w:rPr>
        <w:t xml:space="preserve"> </w:t>
      </w:r>
      <w:r>
        <w:rPr>
          <w:rFonts w:hint="eastAsia" w:ascii="宋体" w:hAnsi="宋体" w:eastAsia="宋体" w:cs="宋体"/>
          <w:sz w:val="24"/>
          <w:szCs w:val="24"/>
        </w:rPr>
        <w:t>3年及以上。</w:t>
      </w:r>
    </w:p>
    <w:p w14:paraId="42AB71AB">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品名：低温离心机</w:t>
      </w:r>
    </w:p>
    <w:p w14:paraId="46348636">
      <w:pPr>
        <w:spacing w:line="400" w:lineRule="exact"/>
        <w:rPr>
          <w:rFonts w:ascii="宋体" w:hAnsi="宋体" w:eastAsia="宋体" w:cs="宋体"/>
          <w:sz w:val="24"/>
          <w:szCs w:val="24"/>
        </w:rPr>
      </w:pPr>
      <w:r>
        <w:rPr>
          <w:rFonts w:hint="eastAsia" w:ascii="宋体" w:hAnsi="宋体" w:eastAsia="宋体" w:cs="宋体"/>
          <w:sz w:val="24"/>
          <w:szCs w:val="24"/>
        </w:rPr>
        <w:t>数量：1台</w:t>
      </w:r>
    </w:p>
    <w:p w14:paraId="317B83ED">
      <w:pPr>
        <w:spacing w:line="400" w:lineRule="exact"/>
        <w:rPr>
          <w:rFonts w:ascii="宋体" w:hAnsi="宋体" w:eastAsia="宋体" w:cs="宋体"/>
          <w:sz w:val="24"/>
          <w:szCs w:val="24"/>
        </w:rPr>
      </w:pPr>
      <w:r>
        <w:rPr>
          <w:rFonts w:hint="eastAsia" w:ascii="宋体" w:hAnsi="宋体" w:eastAsia="宋体" w:cs="宋体"/>
          <w:sz w:val="24"/>
          <w:szCs w:val="24"/>
        </w:rPr>
        <w:t>（一）技术参数及性能要求</w:t>
      </w:r>
    </w:p>
    <w:p w14:paraId="61619F14">
      <w:pPr>
        <w:spacing w:line="380" w:lineRule="exact"/>
        <w:rPr>
          <w:rFonts w:ascii="宋体" w:hAnsi="宋体" w:eastAsia="宋体" w:cs="宋体"/>
          <w:sz w:val="24"/>
          <w:szCs w:val="24"/>
        </w:rPr>
      </w:pPr>
      <w:r>
        <w:rPr>
          <w:rFonts w:hint="eastAsia" w:ascii="宋体" w:hAnsi="宋体" w:eastAsia="宋体" w:cs="宋体"/>
          <w:sz w:val="24"/>
          <w:szCs w:val="24"/>
        </w:rPr>
        <w:t>★1、固定角转最大转速 ≥15,060 rpm，最大相对离心力（rcf）≥21,300×g。水平转子最大转速 ≥6,000 rpm。可实现低至50xg的转速/离心力设定，并满足以10rpm/50xg 为步进的精细转速调节。</w:t>
      </w:r>
    </w:p>
    <w:p w14:paraId="7920B3EE">
      <w:pPr>
        <w:spacing w:line="380" w:lineRule="exact"/>
        <w:rPr>
          <w:rFonts w:ascii="宋体" w:hAnsi="宋体" w:eastAsia="宋体" w:cs="宋体"/>
          <w:sz w:val="24"/>
          <w:szCs w:val="24"/>
        </w:rPr>
      </w:pPr>
      <w:r>
        <w:rPr>
          <w:rFonts w:hint="eastAsia" w:ascii="宋体" w:hAnsi="宋体" w:eastAsia="宋体" w:cs="宋体"/>
          <w:sz w:val="24"/>
          <w:szCs w:val="24"/>
        </w:rPr>
        <w:t>2、运转时间控制：5秒 -9小时59分钟，可实现连续离心的要求，调整幅度精细，最小可以以5秒的幅度调整。</w:t>
      </w:r>
    </w:p>
    <w:p w14:paraId="76A3A05A">
      <w:pPr>
        <w:spacing w:line="380" w:lineRule="exact"/>
        <w:rPr>
          <w:rFonts w:ascii="宋体" w:hAnsi="宋体" w:eastAsia="宋体" w:cs="宋体"/>
          <w:sz w:val="24"/>
          <w:szCs w:val="24"/>
        </w:rPr>
      </w:pPr>
      <w:r>
        <w:rPr>
          <w:rFonts w:hint="eastAsia" w:ascii="宋体" w:hAnsi="宋体" w:eastAsia="宋体" w:cs="宋体"/>
          <w:sz w:val="24"/>
          <w:szCs w:val="24"/>
        </w:rPr>
        <w:t>3、离心机可通过扩展工具连接至一个中央监控数据管理软件。</w:t>
      </w:r>
    </w:p>
    <w:p w14:paraId="7E4B964D">
      <w:pPr>
        <w:spacing w:line="380" w:lineRule="exact"/>
        <w:rPr>
          <w:rFonts w:ascii="宋体" w:hAnsi="宋体" w:eastAsia="宋体" w:cs="宋体"/>
          <w:sz w:val="24"/>
          <w:szCs w:val="24"/>
        </w:rPr>
      </w:pPr>
      <w:r>
        <w:rPr>
          <w:rFonts w:hint="eastAsia" w:ascii="宋体" w:hAnsi="宋体" w:eastAsia="宋体" w:cs="宋体"/>
          <w:sz w:val="24"/>
          <w:szCs w:val="24"/>
        </w:rPr>
        <w:t>★4、温度设定范围： -10 °C 至40 °C，当温度偏差3℃时，通过温度显示闪烁5、报警，偏差5℃时，自动结束离心，确保样品安全。</w:t>
      </w:r>
    </w:p>
    <w:p w14:paraId="34D200AF">
      <w:pPr>
        <w:spacing w:line="380" w:lineRule="exact"/>
        <w:rPr>
          <w:rFonts w:ascii="宋体" w:hAnsi="宋体" w:eastAsia="宋体" w:cs="宋体"/>
          <w:sz w:val="24"/>
          <w:szCs w:val="24"/>
        </w:rPr>
      </w:pPr>
      <w:r>
        <w:rPr>
          <w:rFonts w:hint="eastAsia" w:ascii="宋体" w:hAnsi="宋体" w:eastAsia="宋体" w:cs="宋体"/>
          <w:sz w:val="24"/>
          <w:szCs w:val="24"/>
        </w:rPr>
        <w:t>6、可满足0.2-5mL 离心管，冻存管，HPLC管，PCR单管/8联管的水平、定角离心。</w:t>
      </w:r>
    </w:p>
    <w:p w14:paraId="77710506">
      <w:pPr>
        <w:spacing w:line="380" w:lineRule="exact"/>
        <w:rPr>
          <w:rFonts w:ascii="宋体" w:hAnsi="宋体" w:eastAsia="宋体" w:cs="宋体"/>
          <w:sz w:val="24"/>
          <w:szCs w:val="24"/>
        </w:rPr>
      </w:pPr>
      <w:r>
        <w:rPr>
          <w:rFonts w:hint="eastAsia" w:ascii="宋体" w:hAnsi="宋体" w:eastAsia="宋体" w:cs="宋体"/>
          <w:sz w:val="24"/>
          <w:szCs w:val="24"/>
        </w:rPr>
        <w:t>7、占地面积小，其中宽≤29cm，深≤48cm，高≤26cm；重量轻≦21kg（不含转子）；工作功率≤360w。</w:t>
      </w:r>
    </w:p>
    <w:p w14:paraId="45DAB403">
      <w:pPr>
        <w:spacing w:line="380" w:lineRule="exact"/>
        <w:rPr>
          <w:rFonts w:ascii="宋体" w:hAnsi="宋体" w:eastAsia="宋体" w:cs="宋体"/>
          <w:sz w:val="24"/>
          <w:szCs w:val="24"/>
        </w:rPr>
      </w:pPr>
      <w:r>
        <w:rPr>
          <w:rFonts w:hint="eastAsia" w:ascii="宋体" w:hAnsi="宋体" w:eastAsia="宋体" w:cs="宋体"/>
          <w:sz w:val="24"/>
          <w:szCs w:val="24"/>
        </w:rPr>
        <w:t>▲8、具有快速制冷功能，无需样品，快速使转子腔（包括转子和适配器）达到设定温度。室温降到4°C仅需8分钟。</w:t>
      </w:r>
    </w:p>
    <w:p w14:paraId="7238A23D">
      <w:pPr>
        <w:spacing w:line="380" w:lineRule="exact"/>
        <w:rPr>
          <w:rFonts w:ascii="宋体" w:hAnsi="宋体" w:eastAsia="宋体" w:cs="宋体"/>
          <w:sz w:val="24"/>
          <w:szCs w:val="24"/>
        </w:rPr>
      </w:pPr>
      <w:r>
        <w:rPr>
          <w:rFonts w:hint="eastAsia" w:ascii="宋体" w:hAnsi="宋体" w:eastAsia="宋体" w:cs="宋体"/>
          <w:sz w:val="24"/>
          <w:szCs w:val="24"/>
        </w:rPr>
        <w:t>9、达到转子最大转速所需时间不超过15秒，从转子最大转速降低到0所需时间不超过15秒。</w:t>
      </w:r>
    </w:p>
    <w:p w14:paraId="01B5057C">
      <w:pPr>
        <w:spacing w:line="380" w:lineRule="exact"/>
        <w:rPr>
          <w:rFonts w:ascii="宋体" w:hAnsi="宋体" w:eastAsia="宋体" w:cs="宋体"/>
          <w:sz w:val="24"/>
          <w:szCs w:val="24"/>
        </w:rPr>
      </w:pPr>
      <w:r>
        <w:rPr>
          <w:rFonts w:hint="eastAsia" w:ascii="宋体" w:hAnsi="宋体" w:eastAsia="宋体" w:cs="宋体"/>
          <w:sz w:val="24"/>
          <w:szCs w:val="24"/>
        </w:rPr>
        <w:t>10、至少可选2个加速档和2 个刹车档，可保护敏感样品，防止样品重悬。</w:t>
      </w:r>
    </w:p>
    <w:p w14:paraId="18A01B53">
      <w:pPr>
        <w:spacing w:line="380" w:lineRule="exact"/>
        <w:rPr>
          <w:rFonts w:ascii="宋体" w:hAnsi="宋体" w:eastAsia="宋体" w:cs="宋体"/>
          <w:sz w:val="24"/>
          <w:szCs w:val="24"/>
        </w:rPr>
      </w:pPr>
      <w:r>
        <w:rPr>
          <w:rFonts w:hint="eastAsia" w:ascii="宋体" w:hAnsi="宋体" w:eastAsia="宋体" w:cs="宋体"/>
          <w:sz w:val="24"/>
          <w:szCs w:val="24"/>
        </w:rPr>
        <w:t>▲11、可根据需要设定持续冷冻，无时间限制，内置冷凝水盘，避免水珠积聚，。防止腐蚀离心机腔、损坏马达。。</w:t>
      </w:r>
    </w:p>
    <w:p w14:paraId="5144F840">
      <w:pPr>
        <w:spacing w:line="380" w:lineRule="exact"/>
        <w:rPr>
          <w:rFonts w:ascii="宋体" w:hAnsi="宋体" w:eastAsia="宋体" w:cs="宋体"/>
          <w:sz w:val="24"/>
          <w:szCs w:val="24"/>
        </w:rPr>
      </w:pPr>
      <w:r>
        <w:rPr>
          <w:rFonts w:hint="eastAsia" w:ascii="宋体" w:hAnsi="宋体" w:eastAsia="宋体" w:cs="宋体"/>
          <w:sz w:val="24"/>
          <w:szCs w:val="24"/>
        </w:rPr>
        <w:t>12、应具有机盖自锁、转子自动识别、转子自动限速、自动失衡识别功能、参数锁定功能、位于机身右侧的紧急开盖功能等，确保最佳的离心安全性。</w:t>
      </w:r>
    </w:p>
    <w:p w14:paraId="5DF48976">
      <w:pPr>
        <w:spacing w:line="380" w:lineRule="exact"/>
        <w:rPr>
          <w:rFonts w:ascii="宋体" w:hAnsi="宋体" w:eastAsia="宋体" w:cs="宋体"/>
          <w:sz w:val="24"/>
          <w:szCs w:val="24"/>
        </w:rPr>
      </w:pPr>
      <w:r>
        <w:rPr>
          <w:rFonts w:hint="eastAsia" w:ascii="宋体" w:hAnsi="宋体" w:eastAsia="宋体" w:cs="宋体"/>
          <w:sz w:val="24"/>
          <w:szCs w:val="24"/>
        </w:rPr>
        <w:t>13、具备快速锁定功能的金属材质转子盖，可通过1/4-1/2圈旋转来快速打开或锁紧转子盖，且转子、转子盖气密性根据IEC61010-2-020 标准的附录AA 进行检测并提供气密性证书；转子及吊篮醒目标示生产日期及使用期限，转子使用寿命为≥25年或≥18万次离心。</w:t>
      </w:r>
    </w:p>
    <w:p w14:paraId="094A6862">
      <w:pPr>
        <w:spacing w:line="380" w:lineRule="exact"/>
        <w:rPr>
          <w:rFonts w:ascii="宋体" w:hAnsi="宋体" w:eastAsia="宋体" w:cs="宋体"/>
          <w:sz w:val="24"/>
          <w:szCs w:val="24"/>
        </w:rPr>
      </w:pPr>
      <w:r>
        <w:rPr>
          <w:rFonts w:hint="eastAsia" w:ascii="宋体" w:hAnsi="宋体" w:eastAsia="宋体" w:cs="宋体"/>
          <w:sz w:val="24"/>
          <w:szCs w:val="24"/>
        </w:rPr>
        <w:t>14、转子、吊篮及适配器均可进行高温高压灭菌（121°C，20分钟）。</w:t>
      </w:r>
    </w:p>
    <w:p w14:paraId="06933C64">
      <w:pPr>
        <w:spacing w:line="380" w:lineRule="exact"/>
        <w:rPr>
          <w:rFonts w:ascii="宋体" w:hAnsi="宋体" w:eastAsia="宋体" w:cs="宋体"/>
          <w:sz w:val="24"/>
          <w:szCs w:val="24"/>
        </w:rPr>
      </w:pPr>
      <w:r>
        <w:rPr>
          <w:rFonts w:hint="eastAsia" w:ascii="宋体" w:hAnsi="宋体" w:eastAsia="宋体" w:cs="宋体"/>
          <w:sz w:val="24"/>
          <w:szCs w:val="24"/>
        </w:rPr>
        <w:t>15、离心机盖内置风扇设计确保静音运行，噪音水平最低&lt;54 dB(A)；具有离心柱转子，PTFE涂层转子，10x5mL转子，96xPCR管水平转子可选，离心机在转子停止后开始计时，显示运行结束时间。</w:t>
      </w:r>
    </w:p>
    <w:p w14:paraId="59807210">
      <w:pPr>
        <w:spacing w:line="380" w:lineRule="exact"/>
        <w:rPr>
          <w:rFonts w:ascii="宋体" w:hAnsi="宋体" w:eastAsia="宋体" w:cs="宋体"/>
          <w:sz w:val="24"/>
          <w:szCs w:val="24"/>
        </w:rPr>
      </w:pPr>
      <w:r>
        <w:rPr>
          <w:rFonts w:hint="eastAsia" w:ascii="宋体" w:hAnsi="宋体" w:eastAsia="宋体" w:cs="宋体"/>
          <w:sz w:val="24"/>
          <w:szCs w:val="24"/>
        </w:rPr>
        <w:t>16、应具有单独的RCF、RPM 切换按键，单独的瞬时离心按键，应具有定速计时、软刹车离心、参数按键锁定功能。</w:t>
      </w:r>
    </w:p>
    <w:p w14:paraId="2FA4B052">
      <w:pPr>
        <w:spacing w:line="380" w:lineRule="exact"/>
        <w:rPr>
          <w:rFonts w:ascii="宋体" w:hAnsi="宋体" w:eastAsia="宋体" w:cs="宋体"/>
          <w:sz w:val="24"/>
          <w:szCs w:val="24"/>
        </w:rPr>
      </w:pPr>
      <w:r>
        <w:rPr>
          <w:rFonts w:hint="eastAsia" w:ascii="宋体" w:hAnsi="宋体" w:eastAsia="宋体" w:cs="宋体"/>
          <w:sz w:val="24"/>
          <w:szCs w:val="24"/>
        </w:rPr>
        <w:t>17、使用瞬时离心时可使用最大离心转速离心，也可以设定某转速限制，防止样品（如细胞）失活或受损。</w:t>
      </w:r>
    </w:p>
    <w:p w14:paraId="5C0D11D4">
      <w:pPr>
        <w:spacing w:line="380" w:lineRule="exact"/>
        <w:rPr>
          <w:rFonts w:ascii="宋体" w:hAnsi="宋体" w:eastAsia="宋体" w:cs="宋体"/>
          <w:sz w:val="24"/>
          <w:szCs w:val="24"/>
        </w:rPr>
      </w:pPr>
      <w:r>
        <w:rPr>
          <w:rFonts w:hint="eastAsia" w:ascii="宋体" w:hAnsi="宋体" w:eastAsia="宋体" w:cs="宋体"/>
          <w:sz w:val="24"/>
          <w:szCs w:val="24"/>
        </w:rPr>
        <w:t>18、具有自动待机功能，且可取消，待机模式开启时满足15分钟不使用自动切换待机模式。满足8 小时无使用后自动待机，降低能耗，延长压缩机使用寿命。</w:t>
      </w:r>
    </w:p>
    <w:p w14:paraId="7C71DC43">
      <w:pPr>
        <w:adjustRightInd w:val="0"/>
        <w:snapToGrid w:val="0"/>
        <w:spacing w:line="380" w:lineRule="exact"/>
        <w:rPr>
          <w:rFonts w:ascii="宋体" w:hAnsi="宋体" w:eastAsia="宋体" w:cs="宋体"/>
          <w:sz w:val="24"/>
          <w:szCs w:val="24"/>
        </w:rPr>
      </w:pPr>
      <w:r>
        <w:rPr>
          <w:rFonts w:hint="eastAsia" w:ascii="宋体" w:hAnsi="宋体" w:eastAsia="宋体" w:cs="宋体"/>
          <w:bCs/>
          <w:color w:val="000000"/>
          <w:sz w:val="24"/>
          <w:szCs w:val="24"/>
        </w:rPr>
        <w:t xml:space="preserve">★二、采购配置及附件  </w:t>
      </w:r>
    </w:p>
    <w:p w14:paraId="371BE5E9">
      <w:pPr>
        <w:spacing w:line="380" w:lineRule="exact"/>
        <w:rPr>
          <w:rFonts w:ascii="宋体" w:hAnsi="宋体" w:eastAsia="宋体" w:cs="宋体"/>
          <w:sz w:val="24"/>
          <w:szCs w:val="24"/>
        </w:rPr>
      </w:pPr>
      <w:r>
        <w:rPr>
          <w:rFonts w:hint="eastAsia" w:ascii="宋体" w:hAnsi="宋体" w:eastAsia="宋体" w:cs="宋体"/>
          <w:sz w:val="24"/>
          <w:szCs w:val="24"/>
        </w:rPr>
        <w:t>1、台式高速离心机主机1台；</w:t>
      </w:r>
    </w:p>
    <w:p w14:paraId="444FE0F4">
      <w:pPr>
        <w:spacing w:line="380" w:lineRule="exact"/>
        <w:rPr>
          <w:rFonts w:ascii="宋体" w:hAnsi="宋体" w:eastAsia="宋体" w:cs="宋体"/>
          <w:sz w:val="24"/>
          <w:szCs w:val="24"/>
        </w:rPr>
      </w:pPr>
      <w:r>
        <w:rPr>
          <w:rFonts w:hint="eastAsia" w:ascii="宋体" w:hAnsi="宋体" w:eastAsia="宋体" w:cs="宋体"/>
          <w:sz w:val="24"/>
          <w:szCs w:val="24"/>
        </w:rPr>
        <w:t>2、气密性高速角转1个，适用于≥24× 1.5mL/2.0 mL离心管。</w:t>
      </w:r>
    </w:p>
    <w:p w14:paraId="286B5D76">
      <w:pPr>
        <w:spacing w:line="380" w:lineRule="exact"/>
        <w:rPr>
          <w:rFonts w:ascii="宋体" w:hAnsi="宋体" w:eastAsia="宋体" w:cs="宋体"/>
          <w:sz w:val="24"/>
          <w:szCs w:val="24"/>
        </w:rPr>
      </w:pPr>
      <w:r>
        <w:rPr>
          <w:rFonts w:hint="eastAsia" w:ascii="宋体" w:hAnsi="宋体" w:eastAsia="宋体" w:cs="宋体"/>
          <w:sz w:val="24"/>
          <w:szCs w:val="24"/>
        </w:rPr>
        <w:t>3、气密性高速角转1个，适用于≥10× 5.0 mL离心管。</w:t>
      </w:r>
    </w:p>
    <w:p w14:paraId="70C5A034">
      <w:pPr>
        <w:spacing w:line="400" w:lineRule="exact"/>
        <w:rPr>
          <w:rFonts w:ascii="宋体" w:hAnsi="宋体" w:eastAsia="宋体" w:cs="宋体"/>
          <w:sz w:val="24"/>
          <w:szCs w:val="24"/>
        </w:rPr>
      </w:pPr>
      <w:r>
        <w:rPr>
          <w:rFonts w:hint="eastAsia" w:ascii="宋体" w:hAnsi="宋体" w:eastAsia="宋体" w:cs="宋体"/>
          <w:sz w:val="24"/>
          <w:szCs w:val="24"/>
        </w:rPr>
        <w:t>4、主机及配件质保服务</w:t>
      </w:r>
      <w:r>
        <w:rPr>
          <w:rFonts w:ascii="宋体" w:hAnsi="宋体" w:eastAsia="宋体" w:cs="宋体"/>
          <w:sz w:val="24"/>
          <w:szCs w:val="24"/>
        </w:rPr>
        <w:t xml:space="preserve"> </w:t>
      </w:r>
      <w:r>
        <w:rPr>
          <w:rFonts w:hint="eastAsia" w:ascii="宋体" w:hAnsi="宋体" w:eastAsia="宋体" w:cs="宋体"/>
          <w:sz w:val="24"/>
          <w:szCs w:val="24"/>
        </w:rPr>
        <w:t>3年及以上。</w:t>
      </w:r>
    </w:p>
    <w:p w14:paraId="12A4C4A7">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品名：高速冷冻离心机</w:t>
      </w:r>
    </w:p>
    <w:p w14:paraId="5618E8AC">
      <w:pPr>
        <w:spacing w:line="400" w:lineRule="exact"/>
        <w:rPr>
          <w:rFonts w:ascii="宋体" w:hAnsi="宋体" w:eastAsia="宋体" w:cs="宋体"/>
          <w:color w:val="0000FF"/>
          <w:sz w:val="24"/>
          <w:szCs w:val="24"/>
        </w:rPr>
      </w:pPr>
      <w:r>
        <w:rPr>
          <w:rFonts w:hint="eastAsia" w:ascii="宋体" w:hAnsi="宋体" w:eastAsia="宋体" w:cs="宋体"/>
          <w:sz w:val="24"/>
          <w:szCs w:val="24"/>
        </w:rPr>
        <w:t>数量：1台</w:t>
      </w:r>
    </w:p>
    <w:p w14:paraId="14A2FC8F">
      <w:pPr>
        <w:spacing w:line="400" w:lineRule="exact"/>
        <w:rPr>
          <w:rFonts w:ascii="宋体" w:hAnsi="宋体" w:eastAsia="宋体" w:cs="宋体"/>
          <w:sz w:val="24"/>
          <w:szCs w:val="24"/>
        </w:rPr>
      </w:pPr>
      <w:r>
        <w:rPr>
          <w:rFonts w:hint="eastAsia" w:ascii="宋体" w:hAnsi="宋体" w:eastAsia="宋体" w:cs="宋体"/>
          <w:sz w:val="24"/>
          <w:szCs w:val="24"/>
        </w:rPr>
        <w:t>（一）技术参数及性能要求</w:t>
      </w:r>
    </w:p>
    <w:p w14:paraId="4BBFA6E8">
      <w:pPr>
        <w:spacing w:line="380" w:lineRule="exact"/>
        <w:rPr>
          <w:rFonts w:ascii="宋体" w:hAnsi="宋体" w:eastAsia="宋体" w:cs="宋体"/>
          <w:sz w:val="24"/>
          <w:szCs w:val="24"/>
        </w:rPr>
      </w:pPr>
      <w:r>
        <w:rPr>
          <w:rFonts w:ascii="宋体" w:hAnsi="宋体" w:eastAsia="宋体" w:cs="宋体"/>
          <w:sz w:val="24"/>
          <w:szCs w:val="24"/>
        </w:rPr>
        <w:t>1</w:t>
      </w:r>
      <w:r>
        <w:rPr>
          <w:rFonts w:hint="eastAsia" w:ascii="宋体" w:hAnsi="宋体" w:eastAsia="宋体" w:cs="宋体"/>
          <w:sz w:val="24"/>
          <w:szCs w:val="24"/>
        </w:rPr>
        <w:t>、</w:t>
      </w:r>
      <w:r>
        <w:rPr>
          <w:rFonts w:ascii="宋体" w:hAnsi="宋体" w:eastAsia="宋体" w:cs="宋体"/>
          <w:sz w:val="24"/>
          <w:szCs w:val="24"/>
        </w:rPr>
        <w:t>配置大尺寸触摸屏，用于参数设置和实时运行参数同屏显示。</w:t>
      </w:r>
    </w:p>
    <w:p w14:paraId="1272EB86">
      <w:pPr>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ascii="宋体" w:hAnsi="宋体" w:eastAsia="宋体" w:cs="宋体"/>
          <w:sz w:val="24"/>
          <w:szCs w:val="24"/>
        </w:rPr>
        <w:t>2</w:t>
      </w:r>
      <w:r>
        <w:rPr>
          <w:rFonts w:hint="eastAsia" w:ascii="宋体" w:hAnsi="宋体" w:eastAsia="宋体" w:cs="宋体"/>
          <w:sz w:val="24"/>
          <w:szCs w:val="24"/>
        </w:rPr>
        <w:t>、超大容量数据储存与故障记录等信息，可储存上千条历史记录，方便用户追踪运行历史数据信息，可</w:t>
      </w:r>
      <w:r>
        <w:rPr>
          <w:rFonts w:ascii="宋体" w:hAnsi="宋体" w:eastAsia="宋体" w:cs="宋体"/>
          <w:sz w:val="24"/>
          <w:szCs w:val="24"/>
        </w:rPr>
        <w:t>USB导出数据，提供操作界面截图佐证。</w:t>
      </w:r>
    </w:p>
    <w:p w14:paraId="5DC233F7">
      <w:pPr>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ascii="宋体" w:hAnsi="宋体" w:eastAsia="宋体" w:cs="宋体"/>
          <w:sz w:val="24"/>
          <w:szCs w:val="24"/>
        </w:rPr>
        <w:t>3</w:t>
      </w:r>
      <w:r>
        <w:rPr>
          <w:rFonts w:hint="eastAsia" w:ascii="宋体" w:hAnsi="宋体" w:eastAsia="宋体" w:cs="宋体"/>
          <w:sz w:val="24"/>
          <w:szCs w:val="24"/>
        </w:rPr>
        <w:t>、</w:t>
      </w:r>
      <w:r>
        <w:rPr>
          <w:rFonts w:ascii="宋体" w:hAnsi="宋体" w:eastAsia="宋体" w:cs="宋体"/>
          <w:sz w:val="24"/>
          <w:szCs w:val="24"/>
        </w:rPr>
        <w:t>具备自定义命名和编辑功能，可编辑≥99个阶梯离心程序，每个阶梯离心程序≥10段离心过程。</w:t>
      </w:r>
    </w:p>
    <w:p w14:paraId="7E508516">
      <w:pPr>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ascii="宋体" w:hAnsi="宋体" w:eastAsia="宋体" w:cs="宋体"/>
          <w:sz w:val="24"/>
          <w:szCs w:val="24"/>
        </w:rPr>
        <w:t>4</w:t>
      </w:r>
      <w:r>
        <w:rPr>
          <w:rFonts w:hint="eastAsia" w:ascii="宋体" w:hAnsi="宋体" w:eastAsia="宋体" w:cs="宋体"/>
          <w:sz w:val="24"/>
          <w:szCs w:val="24"/>
        </w:rPr>
        <w:t>、</w:t>
      </w:r>
      <w:r>
        <w:rPr>
          <w:rFonts w:ascii="宋体" w:hAnsi="宋体" w:eastAsia="宋体" w:cs="宋体"/>
          <w:sz w:val="24"/>
          <w:szCs w:val="24"/>
        </w:rPr>
        <w:t>具备程序模式、曲线模式、预设程序调用功能。系统可记录上一次运行的转速、温度、升降速曲线。</w:t>
      </w:r>
    </w:p>
    <w:p w14:paraId="720E8E95">
      <w:pPr>
        <w:spacing w:line="380" w:lineRule="exact"/>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w:t>
      </w:r>
      <w:r>
        <w:rPr>
          <w:rFonts w:ascii="宋体" w:hAnsi="宋体" w:eastAsia="宋体" w:cs="宋体"/>
          <w:sz w:val="24"/>
          <w:szCs w:val="24"/>
        </w:rPr>
        <w:t>具备≥9个程序的升速曲线和降速曲线，可根据需要设置升降速时间。</w:t>
      </w:r>
    </w:p>
    <w:p w14:paraId="3380D20E">
      <w:pPr>
        <w:spacing w:line="380" w:lineRule="exact"/>
        <w:rPr>
          <w:rFonts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rPr>
        <w:t>、</w:t>
      </w:r>
      <w:r>
        <w:rPr>
          <w:rFonts w:ascii="宋体" w:hAnsi="宋体" w:eastAsia="宋体" w:cs="宋体"/>
          <w:sz w:val="24"/>
          <w:szCs w:val="24"/>
        </w:rPr>
        <w:t>具备≥2种计时模式。</w:t>
      </w:r>
    </w:p>
    <w:p w14:paraId="70073A86">
      <w:pPr>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ascii="宋体" w:hAnsi="宋体" w:eastAsia="宋体" w:cs="宋体"/>
          <w:sz w:val="24"/>
          <w:szCs w:val="24"/>
        </w:rPr>
        <w:t>7</w:t>
      </w:r>
      <w:r>
        <w:rPr>
          <w:rFonts w:hint="eastAsia" w:ascii="宋体" w:hAnsi="宋体" w:eastAsia="宋体" w:cs="宋体"/>
          <w:sz w:val="24"/>
          <w:szCs w:val="24"/>
        </w:rPr>
        <w:t>、</w:t>
      </w:r>
      <w:r>
        <w:rPr>
          <w:rFonts w:ascii="宋体" w:hAnsi="宋体" w:eastAsia="宋体" w:cs="宋体"/>
          <w:sz w:val="24"/>
          <w:szCs w:val="24"/>
        </w:rPr>
        <w:t>具备≥3种控温模式。</w:t>
      </w:r>
    </w:p>
    <w:p w14:paraId="605D25E8">
      <w:pPr>
        <w:spacing w:line="380" w:lineRule="exact"/>
        <w:rPr>
          <w:rFonts w:ascii="宋体" w:hAnsi="宋体" w:eastAsia="宋体" w:cs="宋体"/>
          <w:sz w:val="24"/>
          <w:szCs w:val="24"/>
        </w:rPr>
      </w:pPr>
      <w:r>
        <w:rPr>
          <w:rFonts w:ascii="宋体" w:hAnsi="宋体" w:eastAsia="宋体" w:cs="宋体"/>
          <w:sz w:val="24"/>
          <w:szCs w:val="24"/>
        </w:rPr>
        <w:t>8</w:t>
      </w:r>
      <w:r>
        <w:rPr>
          <w:rFonts w:hint="eastAsia" w:ascii="宋体" w:hAnsi="宋体" w:eastAsia="宋体" w:cs="宋体"/>
          <w:sz w:val="24"/>
          <w:szCs w:val="24"/>
        </w:rPr>
        <w:t>、</w:t>
      </w:r>
      <w:r>
        <w:rPr>
          <w:rFonts w:ascii="宋体" w:hAnsi="宋体" w:eastAsia="宋体" w:cs="宋体"/>
          <w:sz w:val="24"/>
          <w:szCs w:val="24"/>
        </w:rPr>
        <w:t>具有转子识别功能，自动识别出不同类型转子，防止用户设置错误的转子号参数。</w:t>
      </w:r>
    </w:p>
    <w:p w14:paraId="70841F9A">
      <w:pPr>
        <w:spacing w:line="380" w:lineRule="exact"/>
        <w:rPr>
          <w:rFonts w:ascii="宋体" w:hAnsi="宋体" w:eastAsia="宋体" w:cs="宋体"/>
          <w:sz w:val="24"/>
          <w:szCs w:val="24"/>
        </w:rPr>
      </w:pPr>
      <w:r>
        <w:rPr>
          <w:rFonts w:ascii="宋体" w:hAnsi="宋体" w:eastAsia="宋体" w:cs="宋体"/>
          <w:sz w:val="24"/>
          <w:szCs w:val="24"/>
        </w:rPr>
        <w:t>9</w:t>
      </w:r>
      <w:r>
        <w:rPr>
          <w:rFonts w:hint="eastAsia" w:ascii="宋体" w:hAnsi="宋体" w:eastAsia="宋体" w:cs="宋体"/>
          <w:sz w:val="24"/>
          <w:szCs w:val="24"/>
        </w:rPr>
        <w:t>、</w:t>
      </w:r>
      <w:r>
        <w:rPr>
          <w:rFonts w:ascii="宋体" w:hAnsi="宋体" w:eastAsia="宋体" w:cs="宋体"/>
          <w:sz w:val="24"/>
          <w:szCs w:val="24"/>
        </w:rPr>
        <w:t>配备吸附式门锁。</w:t>
      </w:r>
    </w:p>
    <w:p w14:paraId="17BD4D7C">
      <w:pPr>
        <w:spacing w:line="380" w:lineRule="exact"/>
        <w:rPr>
          <w:rFonts w:ascii="宋体" w:hAnsi="宋体" w:eastAsia="宋体" w:cs="宋体"/>
          <w:sz w:val="24"/>
          <w:szCs w:val="24"/>
        </w:rPr>
      </w:pPr>
      <w:r>
        <w:rPr>
          <w:rFonts w:ascii="宋体" w:hAnsi="宋体" w:eastAsia="宋体" w:cs="宋体"/>
          <w:sz w:val="24"/>
          <w:szCs w:val="24"/>
        </w:rPr>
        <w:t>10</w:t>
      </w:r>
      <w:r>
        <w:rPr>
          <w:rFonts w:hint="eastAsia" w:ascii="宋体" w:hAnsi="宋体" w:eastAsia="宋体" w:cs="宋体"/>
          <w:sz w:val="24"/>
          <w:szCs w:val="24"/>
        </w:rPr>
        <w:t>、</w:t>
      </w:r>
      <w:r>
        <w:rPr>
          <w:rFonts w:ascii="宋体" w:hAnsi="宋体" w:eastAsia="宋体" w:cs="宋体"/>
          <w:sz w:val="24"/>
          <w:szCs w:val="24"/>
        </w:rPr>
        <w:t>具备门盖保护、超速、不平衡等多种保护功能。</w:t>
      </w:r>
    </w:p>
    <w:p w14:paraId="54524F4F">
      <w:pPr>
        <w:spacing w:line="380" w:lineRule="exact"/>
        <w:rPr>
          <w:rFonts w:ascii="宋体" w:hAnsi="宋体" w:eastAsia="宋体" w:cs="宋体"/>
          <w:sz w:val="24"/>
          <w:szCs w:val="24"/>
        </w:rPr>
      </w:pPr>
      <w:r>
        <w:rPr>
          <w:rFonts w:ascii="宋体" w:hAnsi="宋体" w:eastAsia="宋体" w:cs="宋体"/>
          <w:sz w:val="24"/>
          <w:szCs w:val="24"/>
        </w:rPr>
        <w:t>11</w:t>
      </w:r>
      <w:r>
        <w:rPr>
          <w:rFonts w:hint="eastAsia" w:ascii="宋体" w:hAnsi="宋体" w:eastAsia="宋体" w:cs="宋体"/>
          <w:sz w:val="24"/>
          <w:szCs w:val="24"/>
        </w:rPr>
        <w:t>、</w:t>
      </w:r>
      <w:r>
        <w:rPr>
          <w:rFonts w:ascii="宋体" w:hAnsi="宋体" w:eastAsia="宋体" w:cs="宋体"/>
          <w:sz w:val="24"/>
          <w:szCs w:val="24"/>
        </w:rPr>
        <w:t>配备气密性角转子，投标时需提供国家认可的第三方机构出具的检测文件。</w:t>
      </w:r>
    </w:p>
    <w:p w14:paraId="74B96B8D">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12</w:t>
      </w:r>
      <w:r>
        <w:rPr>
          <w:rFonts w:hint="eastAsia" w:ascii="宋体" w:hAnsi="宋体" w:eastAsia="宋体" w:cs="宋体"/>
          <w:sz w:val="24"/>
          <w:szCs w:val="24"/>
        </w:rPr>
        <w:t>、</w:t>
      </w:r>
      <w:r>
        <w:rPr>
          <w:rFonts w:ascii="宋体" w:hAnsi="宋体" w:eastAsia="宋体" w:cs="宋体"/>
          <w:sz w:val="24"/>
          <w:szCs w:val="24"/>
        </w:rPr>
        <w:t>离心管采用PP材质，投标时离心管需提供带有TSE、BSE检测项目文件或符合ISO 13485生物相容性报告。</w:t>
      </w:r>
    </w:p>
    <w:p w14:paraId="086008F8">
      <w:pPr>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13</w:t>
      </w:r>
      <w:r>
        <w:rPr>
          <w:rFonts w:hint="eastAsia" w:ascii="宋体" w:hAnsi="宋体" w:eastAsia="宋体" w:cs="宋体"/>
          <w:sz w:val="24"/>
          <w:szCs w:val="24"/>
        </w:rPr>
        <w:t>、</w:t>
      </w:r>
      <w:r>
        <w:rPr>
          <w:rFonts w:ascii="宋体" w:hAnsi="宋体" w:eastAsia="宋体" w:cs="宋体"/>
          <w:sz w:val="24"/>
          <w:szCs w:val="24"/>
        </w:rPr>
        <w:t>具备开盖后制冷系统自动休眠功能。</w:t>
      </w:r>
    </w:p>
    <w:p w14:paraId="6744D899">
      <w:pPr>
        <w:spacing w:line="380" w:lineRule="exact"/>
        <w:rPr>
          <w:rFonts w:ascii="宋体" w:hAnsi="宋体" w:eastAsia="宋体" w:cs="宋体"/>
          <w:sz w:val="24"/>
          <w:szCs w:val="24"/>
        </w:rPr>
      </w:pPr>
      <w:r>
        <w:rPr>
          <w:rFonts w:ascii="宋体" w:hAnsi="宋体" w:eastAsia="宋体" w:cs="宋体"/>
          <w:sz w:val="24"/>
          <w:szCs w:val="24"/>
        </w:rPr>
        <w:t>14</w:t>
      </w:r>
      <w:r>
        <w:rPr>
          <w:rFonts w:hint="eastAsia" w:ascii="宋体" w:hAnsi="宋体" w:eastAsia="宋体" w:cs="宋体"/>
          <w:sz w:val="24"/>
          <w:szCs w:val="24"/>
        </w:rPr>
        <w:t>、</w:t>
      </w:r>
      <w:r>
        <w:rPr>
          <w:rFonts w:ascii="宋体" w:hAnsi="宋体" w:eastAsia="宋体" w:cs="宋体"/>
          <w:sz w:val="24"/>
          <w:szCs w:val="24"/>
        </w:rPr>
        <w:t>最高转速≥ 18500r/min。</w:t>
      </w:r>
    </w:p>
    <w:p w14:paraId="573662DC">
      <w:pPr>
        <w:spacing w:line="380" w:lineRule="exact"/>
        <w:rPr>
          <w:rFonts w:ascii="宋体" w:hAnsi="宋体" w:eastAsia="宋体" w:cs="宋体"/>
          <w:sz w:val="24"/>
          <w:szCs w:val="24"/>
        </w:rPr>
      </w:pPr>
      <w:r>
        <w:rPr>
          <w:rFonts w:ascii="宋体" w:hAnsi="宋体" w:eastAsia="宋体" w:cs="宋体"/>
          <w:sz w:val="24"/>
          <w:szCs w:val="24"/>
        </w:rPr>
        <w:t>15</w:t>
      </w:r>
      <w:r>
        <w:rPr>
          <w:rFonts w:hint="eastAsia" w:ascii="宋体" w:hAnsi="宋体" w:eastAsia="宋体" w:cs="宋体"/>
          <w:sz w:val="24"/>
          <w:szCs w:val="24"/>
        </w:rPr>
        <w:t>、</w:t>
      </w:r>
      <w:r>
        <w:rPr>
          <w:rFonts w:ascii="宋体" w:hAnsi="宋体" w:eastAsia="宋体" w:cs="宋体"/>
          <w:sz w:val="24"/>
          <w:szCs w:val="24"/>
        </w:rPr>
        <w:t>最大相对离心力≥29000×g。</w:t>
      </w:r>
    </w:p>
    <w:p w14:paraId="5C7B86BC">
      <w:pPr>
        <w:spacing w:line="380" w:lineRule="exact"/>
        <w:rPr>
          <w:rFonts w:ascii="宋体" w:hAnsi="宋体" w:eastAsia="宋体" w:cs="宋体"/>
          <w:sz w:val="24"/>
          <w:szCs w:val="24"/>
        </w:rPr>
      </w:pPr>
      <w:r>
        <w:rPr>
          <w:rFonts w:ascii="宋体" w:hAnsi="宋体" w:eastAsia="宋体" w:cs="宋体"/>
          <w:sz w:val="24"/>
          <w:szCs w:val="24"/>
        </w:rPr>
        <w:t>16</w:t>
      </w:r>
      <w:r>
        <w:rPr>
          <w:rFonts w:hint="eastAsia" w:ascii="宋体" w:hAnsi="宋体" w:eastAsia="宋体" w:cs="宋体"/>
          <w:sz w:val="24"/>
          <w:szCs w:val="24"/>
        </w:rPr>
        <w:t>、</w:t>
      </w:r>
      <w:r>
        <w:rPr>
          <w:rFonts w:ascii="宋体" w:hAnsi="宋体" w:eastAsia="宋体" w:cs="宋体"/>
          <w:sz w:val="24"/>
          <w:szCs w:val="24"/>
        </w:rPr>
        <w:t>最大容量：≥4×100ml。</w:t>
      </w:r>
    </w:p>
    <w:p w14:paraId="09ECBAF5">
      <w:pPr>
        <w:spacing w:line="380" w:lineRule="exact"/>
        <w:rPr>
          <w:rFonts w:ascii="宋体" w:hAnsi="宋体" w:eastAsia="宋体" w:cs="宋体"/>
          <w:sz w:val="24"/>
          <w:szCs w:val="24"/>
        </w:rPr>
      </w:pPr>
      <w:r>
        <w:rPr>
          <w:rFonts w:ascii="宋体" w:hAnsi="宋体" w:eastAsia="宋体" w:cs="宋体"/>
          <w:sz w:val="24"/>
          <w:szCs w:val="24"/>
        </w:rPr>
        <w:t>17</w:t>
      </w:r>
      <w:r>
        <w:rPr>
          <w:rFonts w:hint="eastAsia" w:ascii="宋体" w:hAnsi="宋体" w:eastAsia="宋体" w:cs="宋体"/>
          <w:sz w:val="24"/>
          <w:szCs w:val="24"/>
        </w:rPr>
        <w:t>、</w:t>
      </w:r>
      <w:r>
        <w:rPr>
          <w:rFonts w:ascii="宋体" w:hAnsi="宋体" w:eastAsia="宋体" w:cs="宋体"/>
          <w:sz w:val="24"/>
          <w:szCs w:val="24"/>
        </w:rPr>
        <w:t>转速精度：±10r/min。</w:t>
      </w:r>
    </w:p>
    <w:p w14:paraId="59CD089E">
      <w:pPr>
        <w:spacing w:line="380" w:lineRule="exact"/>
        <w:rPr>
          <w:rFonts w:ascii="宋体" w:hAnsi="宋体" w:eastAsia="宋体" w:cs="宋体"/>
          <w:sz w:val="24"/>
          <w:szCs w:val="24"/>
        </w:rPr>
      </w:pPr>
      <w:r>
        <w:rPr>
          <w:rFonts w:ascii="宋体" w:hAnsi="宋体" w:eastAsia="宋体" w:cs="宋体"/>
          <w:sz w:val="24"/>
          <w:szCs w:val="24"/>
        </w:rPr>
        <w:t>18</w:t>
      </w:r>
      <w:r>
        <w:rPr>
          <w:rFonts w:hint="eastAsia" w:ascii="宋体" w:hAnsi="宋体" w:eastAsia="宋体" w:cs="宋体"/>
          <w:sz w:val="24"/>
          <w:szCs w:val="24"/>
        </w:rPr>
        <w:t>、</w:t>
      </w:r>
      <w:r>
        <w:rPr>
          <w:rFonts w:ascii="宋体" w:hAnsi="宋体" w:eastAsia="宋体" w:cs="宋体"/>
          <w:sz w:val="24"/>
          <w:szCs w:val="24"/>
        </w:rPr>
        <w:t>定时范围：1s～99min59s或1min～99h59min。</w:t>
      </w:r>
    </w:p>
    <w:p w14:paraId="29D07768">
      <w:pPr>
        <w:spacing w:line="380" w:lineRule="exact"/>
        <w:rPr>
          <w:rFonts w:ascii="宋体" w:hAnsi="宋体" w:eastAsia="宋体" w:cs="宋体"/>
          <w:sz w:val="24"/>
          <w:szCs w:val="24"/>
        </w:rPr>
      </w:pPr>
      <w:r>
        <w:rPr>
          <w:rFonts w:ascii="宋体" w:hAnsi="宋体" w:eastAsia="宋体" w:cs="宋体"/>
          <w:sz w:val="24"/>
          <w:szCs w:val="24"/>
        </w:rPr>
        <w:t>19</w:t>
      </w:r>
      <w:r>
        <w:rPr>
          <w:rFonts w:hint="eastAsia" w:ascii="宋体" w:hAnsi="宋体" w:eastAsia="宋体" w:cs="宋体"/>
          <w:sz w:val="24"/>
          <w:szCs w:val="24"/>
        </w:rPr>
        <w:t>、</w:t>
      </w:r>
      <w:r>
        <w:rPr>
          <w:rFonts w:ascii="宋体" w:hAnsi="宋体" w:eastAsia="宋体" w:cs="宋体"/>
          <w:sz w:val="24"/>
          <w:szCs w:val="24"/>
        </w:rPr>
        <w:t>整机噪音≦65dB(A)。</w:t>
      </w:r>
    </w:p>
    <w:p w14:paraId="3D819ABC">
      <w:pPr>
        <w:spacing w:line="380" w:lineRule="exact"/>
        <w:rPr>
          <w:rFonts w:ascii="宋体" w:hAnsi="宋体" w:eastAsia="宋体" w:cs="宋体"/>
          <w:sz w:val="24"/>
          <w:szCs w:val="24"/>
        </w:rPr>
      </w:pPr>
      <w:r>
        <w:rPr>
          <w:rFonts w:ascii="宋体" w:hAnsi="宋体" w:eastAsia="宋体" w:cs="宋体"/>
          <w:sz w:val="24"/>
          <w:szCs w:val="24"/>
        </w:rPr>
        <w:t>20</w:t>
      </w:r>
      <w:r>
        <w:rPr>
          <w:rFonts w:hint="eastAsia" w:ascii="宋体" w:hAnsi="宋体" w:eastAsia="宋体" w:cs="宋体"/>
          <w:sz w:val="24"/>
          <w:szCs w:val="24"/>
        </w:rPr>
        <w:t>、</w:t>
      </w:r>
      <w:r>
        <w:rPr>
          <w:rFonts w:ascii="宋体" w:hAnsi="宋体" w:eastAsia="宋体" w:cs="宋体"/>
          <w:sz w:val="24"/>
          <w:szCs w:val="24"/>
        </w:rPr>
        <w:t>温度设置范围：-20℃～+40℃。</w:t>
      </w:r>
    </w:p>
    <w:p w14:paraId="301A02DA">
      <w:pPr>
        <w:spacing w:line="380" w:lineRule="exact"/>
        <w:rPr>
          <w:rFonts w:ascii="宋体" w:hAnsi="宋体" w:eastAsia="宋体" w:cs="宋体"/>
          <w:sz w:val="24"/>
          <w:szCs w:val="24"/>
        </w:rPr>
      </w:pPr>
      <w:r>
        <w:rPr>
          <w:rFonts w:ascii="宋体" w:hAnsi="宋体" w:eastAsia="宋体" w:cs="宋体"/>
          <w:sz w:val="24"/>
          <w:szCs w:val="24"/>
        </w:rPr>
        <w:t>21</w:t>
      </w:r>
      <w:r>
        <w:rPr>
          <w:rFonts w:hint="eastAsia" w:ascii="宋体" w:hAnsi="宋体" w:eastAsia="宋体" w:cs="宋体"/>
          <w:sz w:val="24"/>
          <w:szCs w:val="24"/>
        </w:rPr>
        <w:t>、</w:t>
      </w:r>
      <w:r>
        <w:rPr>
          <w:rFonts w:ascii="宋体" w:hAnsi="宋体" w:eastAsia="宋体" w:cs="宋体"/>
          <w:sz w:val="24"/>
          <w:szCs w:val="24"/>
        </w:rPr>
        <w:t>温度控制精度：±1℃。</w:t>
      </w:r>
    </w:p>
    <w:p w14:paraId="70EC35E4">
      <w:pPr>
        <w:spacing w:line="380" w:lineRule="exact"/>
        <w:rPr>
          <w:rFonts w:ascii="宋体" w:hAnsi="宋体" w:eastAsia="宋体" w:cs="宋体"/>
          <w:sz w:val="24"/>
          <w:szCs w:val="24"/>
        </w:rPr>
      </w:pPr>
      <w:r>
        <w:rPr>
          <w:rFonts w:ascii="宋体" w:hAnsi="宋体" w:eastAsia="宋体" w:cs="宋体"/>
          <w:sz w:val="24"/>
          <w:szCs w:val="24"/>
        </w:rPr>
        <w:t>22</w:t>
      </w:r>
      <w:r>
        <w:rPr>
          <w:rFonts w:hint="eastAsia" w:ascii="宋体" w:hAnsi="宋体" w:eastAsia="宋体" w:cs="宋体"/>
          <w:sz w:val="24"/>
          <w:szCs w:val="24"/>
        </w:rPr>
        <w:t>、</w:t>
      </w:r>
      <w:r>
        <w:rPr>
          <w:rFonts w:ascii="宋体" w:hAnsi="宋体" w:eastAsia="宋体" w:cs="宋体"/>
          <w:sz w:val="24"/>
          <w:szCs w:val="24"/>
        </w:rPr>
        <w:t>压缩机需使用环保制冷剂（如R404a）</w:t>
      </w:r>
    </w:p>
    <w:p w14:paraId="30DC5DB8">
      <w:pPr>
        <w:spacing w:line="400" w:lineRule="exact"/>
        <w:rPr>
          <w:rFonts w:ascii="宋体" w:hAnsi="宋体" w:eastAsia="宋体" w:cs="宋体"/>
          <w:sz w:val="24"/>
          <w:szCs w:val="24"/>
        </w:rPr>
      </w:pPr>
      <w:r>
        <w:rPr>
          <w:rFonts w:hint="eastAsia" w:ascii="宋体" w:hAnsi="宋体" w:eastAsia="宋体" w:cs="宋体"/>
          <w:sz w:val="24"/>
          <w:szCs w:val="24"/>
        </w:rPr>
        <w:t>★（二）、配置清单</w:t>
      </w:r>
    </w:p>
    <w:p w14:paraId="11043948">
      <w:pPr>
        <w:spacing w:line="380" w:lineRule="exact"/>
        <w:rPr>
          <w:rFonts w:ascii="宋体" w:hAnsi="宋体" w:eastAsia="宋体" w:cs="宋体"/>
          <w:sz w:val="24"/>
          <w:szCs w:val="24"/>
        </w:rPr>
      </w:pPr>
      <w:r>
        <w:rPr>
          <w:rFonts w:hint="eastAsia" w:ascii="宋体" w:hAnsi="宋体" w:eastAsia="宋体" w:cs="宋体"/>
          <w:sz w:val="24"/>
          <w:szCs w:val="24"/>
        </w:rPr>
        <w:t>1、高速冷冻离心机主机1台；</w:t>
      </w:r>
    </w:p>
    <w:p w14:paraId="6A164609">
      <w:pPr>
        <w:spacing w:line="380" w:lineRule="exact"/>
        <w:rPr>
          <w:rFonts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1.5/2.2ml×24角转子  最高转速：17500rpm  最大离心力：29302xg</w:t>
      </w:r>
    </w:p>
    <w:p w14:paraId="7389C106">
      <w:pPr>
        <w:spacing w:line="380" w:lineRule="exact"/>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50ml×6角转子  最高转速：12000rpm  最大离心力：15292xg</w:t>
      </w:r>
    </w:p>
    <w:p w14:paraId="06BF09C1">
      <w:pPr>
        <w:spacing w:line="400" w:lineRule="exact"/>
        <w:rPr>
          <w:rFonts w:ascii="宋体" w:hAnsi="宋体" w:eastAsia="宋体" w:cs="宋体"/>
          <w:sz w:val="24"/>
          <w:szCs w:val="24"/>
        </w:rPr>
      </w:pPr>
      <w:r>
        <w:rPr>
          <w:rFonts w:hint="eastAsia" w:ascii="宋体" w:hAnsi="宋体" w:eastAsia="宋体" w:cs="宋体"/>
          <w:sz w:val="24"/>
          <w:szCs w:val="24"/>
        </w:rPr>
        <w:t>4、主机及配件质保服务</w:t>
      </w:r>
      <w:r>
        <w:rPr>
          <w:rFonts w:ascii="宋体" w:hAnsi="宋体" w:eastAsia="宋体" w:cs="宋体"/>
          <w:sz w:val="24"/>
          <w:szCs w:val="24"/>
        </w:rPr>
        <w:t xml:space="preserve"> </w:t>
      </w:r>
      <w:r>
        <w:rPr>
          <w:rFonts w:hint="eastAsia" w:ascii="宋体" w:hAnsi="宋体" w:eastAsia="宋体" w:cs="宋体"/>
          <w:sz w:val="24"/>
          <w:szCs w:val="24"/>
        </w:rPr>
        <w:t>3年及以上。</w:t>
      </w:r>
    </w:p>
    <w:p w14:paraId="4F067B43">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品名：大容量冷冻离心机</w:t>
      </w:r>
    </w:p>
    <w:p w14:paraId="46B39833">
      <w:pPr>
        <w:spacing w:line="400" w:lineRule="exact"/>
        <w:rPr>
          <w:rFonts w:ascii="宋体" w:hAnsi="宋体" w:eastAsia="宋体" w:cs="宋体"/>
          <w:color w:val="0000FF"/>
          <w:sz w:val="24"/>
          <w:szCs w:val="24"/>
        </w:rPr>
      </w:pPr>
      <w:r>
        <w:rPr>
          <w:rFonts w:hint="eastAsia" w:ascii="宋体" w:hAnsi="宋体" w:eastAsia="宋体" w:cs="宋体"/>
          <w:sz w:val="24"/>
          <w:szCs w:val="24"/>
        </w:rPr>
        <w:t>数量：1台</w:t>
      </w:r>
    </w:p>
    <w:p w14:paraId="72E2B4B7">
      <w:pPr>
        <w:spacing w:line="400" w:lineRule="exact"/>
        <w:rPr>
          <w:rFonts w:ascii="宋体" w:hAnsi="宋体" w:eastAsia="宋体" w:cs="宋体"/>
          <w:sz w:val="24"/>
          <w:szCs w:val="24"/>
        </w:rPr>
      </w:pPr>
      <w:r>
        <w:rPr>
          <w:rFonts w:hint="eastAsia" w:ascii="宋体" w:hAnsi="宋体" w:eastAsia="宋体" w:cs="宋体"/>
          <w:sz w:val="24"/>
          <w:szCs w:val="24"/>
        </w:rPr>
        <w:t>（一）技术参数及性能要求</w:t>
      </w:r>
    </w:p>
    <w:p w14:paraId="7E3BC8A9">
      <w:pPr>
        <w:spacing w:line="40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8寸全触摸工控平板电脑，设备在连续30分钟无任何操作后，屏幕会自动进入低亮度状态，以节省电量、保护屏幕。</w:t>
      </w:r>
    </w:p>
    <w:p w14:paraId="568E0915">
      <w:pPr>
        <w:spacing w:line="400" w:lineRule="exact"/>
        <w:rPr>
          <w:rFonts w:ascii="宋体" w:hAnsi="宋体" w:eastAsia="宋体" w:cs="宋体"/>
          <w:sz w:val="24"/>
          <w:szCs w:val="24"/>
        </w:rPr>
      </w:pPr>
      <w:r>
        <w:rPr>
          <w:rFonts w:hint="eastAsia" w:ascii="宋体" w:hAnsi="宋体" w:eastAsia="宋体" w:cs="宋体"/>
          <w:sz w:val="24"/>
          <w:szCs w:val="24"/>
        </w:rPr>
        <w:t>2、具有</w:t>
      </w:r>
      <w:r>
        <w:rPr>
          <w:rFonts w:ascii="宋体" w:hAnsi="宋体" w:eastAsia="宋体" w:cs="宋体"/>
          <w:sz w:val="24"/>
          <w:szCs w:val="24"/>
        </w:rPr>
        <w:t>PID动态调节功能，可以更精确地控制转速及温度。</w:t>
      </w:r>
    </w:p>
    <w:p w14:paraId="21FF570D">
      <w:pPr>
        <w:spacing w:line="400" w:lineRule="exact"/>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具有积分离心功能，便于标准化离心条件，优化离心效果，提高实验可重复性，提供积分离心功能操作界面截图佐证。</w:t>
      </w:r>
    </w:p>
    <w:p w14:paraId="5BBB6131">
      <w:pPr>
        <w:spacing w:line="400" w:lineRule="exact"/>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 xml:space="preserve">支持24小时内的预约启动功，提供操作界面截图佐证。 </w:t>
      </w:r>
    </w:p>
    <w:p w14:paraId="3E8C7BFA">
      <w:pPr>
        <w:spacing w:line="400" w:lineRule="exact"/>
        <w:rPr>
          <w:rFonts w:ascii="宋体" w:hAnsi="宋体" w:eastAsia="宋体" w:cs="宋体"/>
          <w:sz w:val="24"/>
          <w:szCs w:val="24"/>
        </w:rPr>
      </w:pPr>
      <w:r>
        <w:rPr>
          <w:rFonts w:hint="eastAsia" w:ascii="宋体" w:hAnsi="宋体" w:eastAsia="宋体" w:cs="宋体"/>
          <w:sz w:val="24"/>
          <w:szCs w:val="24"/>
        </w:rPr>
        <w:t>5、可以设置样品批号和样品名称，均可以由数字、字母组成。</w:t>
      </w:r>
    </w:p>
    <w:p w14:paraId="2E7D043B">
      <w:pPr>
        <w:spacing w:line="400" w:lineRule="exact"/>
        <w:rPr>
          <w:rFonts w:ascii="宋体" w:hAnsi="宋体" w:eastAsia="宋体" w:cs="宋体"/>
          <w:sz w:val="24"/>
          <w:szCs w:val="24"/>
        </w:rPr>
      </w:pPr>
      <w:r>
        <w:rPr>
          <w:rFonts w:hint="eastAsia" w:ascii="宋体" w:hAnsi="宋体" w:eastAsia="宋体" w:cs="宋体"/>
          <w:sz w:val="24"/>
          <w:szCs w:val="24"/>
        </w:rPr>
        <w:t>★6、</w:t>
      </w:r>
      <w:r>
        <w:rPr>
          <w:rFonts w:ascii="宋体" w:hAnsi="宋体" w:eastAsia="宋体" w:cs="宋体"/>
          <w:sz w:val="24"/>
          <w:szCs w:val="24"/>
        </w:rPr>
        <w:t>程序离心功能：可预设程序达上万组。阶梯程序可设置10阶不同离心,满足多阶段离心需求，提供阶梯操作界面截图佐证。</w:t>
      </w:r>
    </w:p>
    <w:p w14:paraId="0D18202E">
      <w:pPr>
        <w:spacing w:line="400" w:lineRule="exact"/>
        <w:rPr>
          <w:rFonts w:ascii="宋体" w:hAnsi="宋体" w:eastAsia="宋体" w:cs="宋体"/>
          <w:sz w:val="24"/>
          <w:szCs w:val="24"/>
        </w:rPr>
      </w:pPr>
      <w:r>
        <w:rPr>
          <w:rFonts w:hint="eastAsia" w:ascii="宋体" w:hAnsi="宋体" w:eastAsia="宋体" w:cs="宋体"/>
          <w:sz w:val="24"/>
          <w:szCs w:val="24"/>
        </w:rPr>
        <w:t>★7、</w:t>
      </w:r>
      <w:r>
        <w:rPr>
          <w:rFonts w:ascii="宋体" w:hAnsi="宋体" w:eastAsia="宋体" w:cs="宋体"/>
          <w:sz w:val="24"/>
          <w:szCs w:val="24"/>
        </w:rPr>
        <w:t>具有10万条历史记录可查询。</w:t>
      </w:r>
    </w:p>
    <w:p w14:paraId="719748E5">
      <w:pPr>
        <w:spacing w:line="400" w:lineRule="exact"/>
        <w:rPr>
          <w:rFonts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具有数据库备份功能，提供截图佐证。</w:t>
      </w:r>
    </w:p>
    <w:p w14:paraId="53D45E45">
      <w:pPr>
        <w:spacing w:line="400" w:lineRule="exact"/>
        <w:rPr>
          <w:rFonts w:ascii="宋体" w:hAnsi="宋体" w:eastAsia="宋体" w:cs="宋体"/>
          <w:sz w:val="24"/>
          <w:szCs w:val="24"/>
        </w:rPr>
      </w:pPr>
      <w:r>
        <w:rPr>
          <w:rFonts w:hint="eastAsia" w:ascii="宋体" w:hAnsi="宋体" w:eastAsia="宋体" w:cs="宋体"/>
          <w:sz w:val="24"/>
          <w:szCs w:val="24"/>
        </w:rPr>
        <w:t>9、具备三级密码权限管理功能，账户数量无限制。</w:t>
      </w:r>
    </w:p>
    <w:p w14:paraId="15315842">
      <w:pPr>
        <w:spacing w:line="400" w:lineRule="exact"/>
        <w:rPr>
          <w:rFonts w:ascii="宋体" w:hAnsi="宋体" w:eastAsia="宋体" w:cs="宋体"/>
          <w:sz w:val="24"/>
          <w:szCs w:val="24"/>
        </w:rPr>
      </w:pPr>
      <w:r>
        <w:rPr>
          <w:rFonts w:hint="eastAsia" w:ascii="宋体" w:hAnsi="宋体" w:eastAsia="宋体" w:cs="宋体"/>
          <w:sz w:val="24"/>
          <w:szCs w:val="24"/>
        </w:rPr>
        <w:t>★10、</w:t>
      </w:r>
      <w:r>
        <w:rPr>
          <w:rFonts w:ascii="宋体" w:hAnsi="宋体" w:eastAsia="宋体" w:cs="宋体"/>
          <w:sz w:val="24"/>
          <w:szCs w:val="24"/>
        </w:rPr>
        <w:t>日志记录具有电子签名，有审计追踪功能，日志记录和报警记录可以PDF文件的形式导出至U盘。</w:t>
      </w:r>
    </w:p>
    <w:p w14:paraId="211391A1">
      <w:pPr>
        <w:spacing w:line="400" w:lineRule="exact"/>
        <w:rPr>
          <w:rFonts w:ascii="宋体" w:hAnsi="宋体" w:eastAsia="宋体" w:cs="宋体"/>
          <w:sz w:val="24"/>
          <w:szCs w:val="24"/>
        </w:rPr>
      </w:pPr>
      <w:r>
        <w:rPr>
          <w:rFonts w:hint="eastAsia" w:ascii="宋体" w:hAnsi="宋体" w:eastAsia="宋体" w:cs="宋体"/>
          <w:sz w:val="24"/>
          <w:szCs w:val="24"/>
        </w:rPr>
        <w:t>★11、</w:t>
      </w:r>
      <w:r>
        <w:rPr>
          <w:rFonts w:ascii="宋体" w:hAnsi="宋体" w:eastAsia="宋体" w:cs="宋体"/>
          <w:sz w:val="24"/>
          <w:szCs w:val="24"/>
        </w:rPr>
        <w:t>可设置自动锁屏功能，客户可根据需求自行设置自动锁屏时间，同时还可以根据需求关闭功能。</w:t>
      </w:r>
    </w:p>
    <w:p w14:paraId="06C68311">
      <w:pPr>
        <w:spacing w:line="400" w:lineRule="exact"/>
        <w:rPr>
          <w:rFonts w:ascii="宋体" w:hAnsi="宋体" w:eastAsia="宋体" w:cs="宋体"/>
          <w:sz w:val="24"/>
          <w:szCs w:val="24"/>
        </w:rPr>
      </w:pPr>
      <w:r>
        <w:rPr>
          <w:rFonts w:hint="eastAsia" w:ascii="宋体" w:hAnsi="宋体" w:eastAsia="宋体" w:cs="宋体"/>
          <w:sz w:val="24"/>
          <w:szCs w:val="24"/>
        </w:rPr>
        <w:t>★12、</w:t>
      </w:r>
      <w:r>
        <w:rPr>
          <w:rFonts w:ascii="宋体" w:hAnsi="宋体" w:eastAsia="宋体" w:cs="宋体"/>
          <w:sz w:val="24"/>
          <w:szCs w:val="24"/>
        </w:rPr>
        <w:t>具有离心数据、曲线、报警存储功能，所有数据、曲线、报警记录可存储，并可以通过USB输出PDF文件，高效管理数据。</w:t>
      </w:r>
    </w:p>
    <w:p w14:paraId="089ED1C9">
      <w:pPr>
        <w:spacing w:line="400" w:lineRule="exact"/>
        <w:rPr>
          <w:rFonts w:ascii="宋体" w:hAnsi="宋体" w:eastAsia="宋体" w:cs="宋体"/>
          <w:sz w:val="24"/>
          <w:szCs w:val="24"/>
        </w:rPr>
      </w:pPr>
      <w:r>
        <w:rPr>
          <w:rFonts w:hint="eastAsia" w:ascii="宋体" w:hAnsi="宋体" w:eastAsia="宋体" w:cs="宋体"/>
          <w:sz w:val="24"/>
          <w:szCs w:val="24"/>
        </w:rPr>
        <w:t>13、制冷系统有经济模式，根据设备状态自动停止与启动压缩机组，节能环保。</w:t>
      </w:r>
    </w:p>
    <w:p w14:paraId="4FE2BEBF">
      <w:pPr>
        <w:spacing w:line="400" w:lineRule="exact"/>
        <w:rPr>
          <w:rFonts w:ascii="宋体" w:hAnsi="宋体" w:eastAsia="宋体" w:cs="宋体"/>
          <w:sz w:val="24"/>
          <w:szCs w:val="24"/>
        </w:rPr>
      </w:pPr>
      <w:r>
        <w:rPr>
          <w:rFonts w:hint="eastAsia" w:ascii="宋体" w:hAnsi="宋体" w:eastAsia="宋体" w:cs="宋体"/>
          <w:sz w:val="24"/>
          <w:szCs w:val="24"/>
        </w:rPr>
        <w:t>14、具有启动计时、达到预设转速计时、预约定时、点动离心四种离心模式。</w:t>
      </w:r>
    </w:p>
    <w:p w14:paraId="48BC7E1A">
      <w:pPr>
        <w:spacing w:line="400" w:lineRule="exact"/>
        <w:rPr>
          <w:rFonts w:ascii="宋体" w:hAnsi="宋体" w:eastAsia="宋体" w:cs="宋体"/>
          <w:sz w:val="24"/>
          <w:szCs w:val="24"/>
        </w:rPr>
      </w:pPr>
      <w:r>
        <w:rPr>
          <w:rFonts w:hint="eastAsia" w:ascii="宋体" w:hAnsi="宋体" w:eastAsia="宋体" w:cs="宋体"/>
          <w:sz w:val="24"/>
          <w:szCs w:val="24"/>
        </w:rPr>
        <w:t>★15、</w:t>
      </w:r>
      <w:r>
        <w:rPr>
          <w:rFonts w:ascii="宋体" w:hAnsi="宋体" w:eastAsia="宋体" w:cs="宋体"/>
          <w:sz w:val="24"/>
          <w:szCs w:val="24"/>
        </w:rPr>
        <w:t>采用三轴陀螺仪不平衡保护系统，实时监测设备在运行中的振动状态，若设备异常振动，机器立即停机并发出警报。</w:t>
      </w:r>
    </w:p>
    <w:p w14:paraId="023E87B0">
      <w:pPr>
        <w:spacing w:line="400" w:lineRule="exact"/>
        <w:rPr>
          <w:rFonts w:ascii="宋体" w:hAnsi="宋体" w:eastAsia="宋体" w:cs="宋体"/>
          <w:sz w:val="24"/>
          <w:szCs w:val="24"/>
        </w:rPr>
      </w:pPr>
      <w:r>
        <w:rPr>
          <w:rFonts w:hint="eastAsia" w:ascii="宋体" w:hAnsi="宋体" w:eastAsia="宋体" w:cs="宋体"/>
          <w:sz w:val="24"/>
          <w:szCs w:val="24"/>
        </w:rPr>
        <w:t>★16、</w:t>
      </w:r>
      <w:r>
        <w:rPr>
          <w:rFonts w:ascii="宋体" w:hAnsi="宋体" w:eastAsia="宋体" w:cs="宋体"/>
          <w:sz w:val="24"/>
          <w:szCs w:val="24"/>
        </w:rPr>
        <w:t>具备RFID转子智能识别系统，可自动识别出转子规格、最高转速、最大离心力，还能对不同转子的使用寿命进行独立管理，同时转子数量不受限制。</w:t>
      </w:r>
    </w:p>
    <w:p w14:paraId="33E80F0E">
      <w:pPr>
        <w:spacing w:line="400" w:lineRule="exact"/>
        <w:rPr>
          <w:rFonts w:ascii="宋体" w:hAnsi="宋体" w:eastAsia="宋体" w:cs="宋体"/>
          <w:sz w:val="24"/>
          <w:szCs w:val="24"/>
        </w:rPr>
      </w:pPr>
      <w:r>
        <w:rPr>
          <w:rFonts w:hint="eastAsia" w:ascii="宋体" w:hAnsi="宋体" w:eastAsia="宋体" w:cs="宋体"/>
          <w:sz w:val="24"/>
          <w:szCs w:val="24"/>
        </w:rPr>
        <w:t>★17、</w:t>
      </w:r>
      <w:r>
        <w:rPr>
          <w:rFonts w:ascii="宋体" w:hAnsi="宋体" w:eastAsia="宋体" w:cs="宋体"/>
          <w:sz w:val="24"/>
          <w:szCs w:val="24"/>
        </w:rPr>
        <w:t>PLC系统模块支持MODbus协议可以导出离心过程数据。同时也可以通过网口RJ45传输所有离心机内部记录至SCADA和MES系统,符合新版GMP要求。</w:t>
      </w:r>
    </w:p>
    <w:p w14:paraId="689654B1">
      <w:pPr>
        <w:spacing w:line="400" w:lineRule="exact"/>
        <w:rPr>
          <w:rFonts w:ascii="宋体" w:hAnsi="宋体" w:eastAsia="宋体" w:cs="宋体"/>
          <w:sz w:val="24"/>
          <w:szCs w:val="24"/>
        </w:rPr>
      </w:pPr>
      <w:r>
        <w:rPr>
          <w:rFonts w:hint="eastAsia" w:ascii="宋体" w:hAnsi="宋体" w:eastAsia="宋体" w:cs="宋体"/>
          <w:sz w:val="24"/>
          <w:szCs w:val="24"/>
        </w:rPr>
        <w:t>★18、</w:t>
      </w:r>
      <w:r>
        <w:rPr>
          <w:rFonts w:ascii="宋体" w:hAnsi="宋体" w:eastAsia="宋体" w:cs="宋体"/>
          <w:sz w:val="24"/>
          <w:szCs w:val="24"/>
        </w:rPr>
        <w:t>采用316L不锈钢2000ml圆杯离心瓶，提供316L不锈钢2000ml圆杯离心瓶检测报告佐证。</w:t>
      </w:r>
    </w:p>
    <w:p w14:paraId="6A3BFB84">
      <w:pPr>
        <w:spacing w:line="400" w:lineRule="exact"/>
        <w:rPr>
          <w:rFonts w:ascii="宋体" w:hAnsi="宋体" w:eastAsia="宋体" w:cs="宋体"/>
          <w:sz w:val="24"/>
          <w:szCs w:val="24"/>
        </w:rPr>
      </w:pPr>
      <w:r>
        <w:rPr>
          <w:rFonts w:hint="eastAsia" w:ascii="宋体" w:hAnsi="宋体" w:eastAsia="宋体" w:cs="宋体"/>
          <w:sz w:val="24"/>
          <w:szCs w:val="24"/>
        </w:rPr>
        <w:t>19、最高转速：</w:t>
      </w:r>
      <w:r>
        <w:rPr>
          <w:rFonts w:ascii="宋体" w:hAnsi="宋体" w:eastAsia="宋体" w:cs="宋体"/>
          <w:sz w:val="24"/>
          <w:szCs w:val="24"/>
        </w:rPr>
        <w:t>9000r/min；</w:t>
      </w:r>
    </w:p>
    <w:p w14:paraId="1A2CE267">
      <w:pPr>
        <w:spacing w:line="400" w:lineRule="exact"/>
        <w:rPr>
          <w:rFonts w:ascii="宋体" w:hAnsi="宋体" w:eastAsia="宋体" w:cs="宋体"/>
          <w:sz w:val="24"/>
          <w:szCs w:val="24"/>
        </w:rPr>
      </w:pPr>
      <w:r>
        <w:rPr>
          <w:rFonts w:hint="eastAsia" w:ascii="宋体" w:hAnsi="宋体" w:eastAsia="宋体" w:cs="宋体"/>
          <w:sz w:val="24"/>
          <w:szCs w:val="24"/>
        </w:rPr>
        <w:t>20、最大相对离心力：</w:t>
      </w:r>
      <w:r>
        <w:rPr>
          <w:rFonts w:ascii="宋体" w:hAnsi="宋体" w:eastAsia="宋体" w:cs="宋体"/>
          <w:sz w:val="24"/>
          <w:szCs w:val="24"/>
        </w:rPr>
        <w:t>18807×g；</w:t>
      </w:r>
    </w:p>
    <w:p w14:paraId="46F64F07">
      <w:pPr>
        <w:spacing w:line="400" w:lineRule="exact"/>
        <w:rPr>
          <w:rFonts w:ascii="宋体" w:hAnsi="宋体" w:eastAsia="宋体" w:cs="宋体"/>
          <w:sz w:val="24"/>
          <w:szCs w:val="24"/>
        </w:rPr>
      </w:pPr>
      <w:r>
        <w:rPr>
          <w:rFonts w:hint="eastAsia" w:ascii="宋体" w:hAnsi="宋体" w:eastAsia="宋体" w:cs="宋体"/>
          <w:sz w:val="24"/>
          <w:szCs w:val="24"/>
        </w:rPr>
        <w:t>21、最大容量：</w:t>
      </w:r>
      <w:r>
        <w:rPr>
          <w:rFonts w:ascii="宋体" w:hAnsi="宋体" w:eastAsia="宋体" w:cs="宋体"/>
          <w:sz w:val="24"/>
          <w:szCs w:val="24"/>
        </w:rPr>
        <w:t>2400ml×6 水平转子；</w:t>
      </w:r>
    </w:p>
    <w:p w14:paraId="72428F90">
      <w:pPr>
        <w:spacing w:line="400" w:lineRule="exact"/>
        <w:rPr>
          <w:rFonts w:ascii="宋体" w:hAnsi="宋体" w:eastAsia="宋体" w:cs="宋体"/>
          <w:sz w:val="24"/>
          <w:szCs w:val="24"/>
        </w:rPr>
      </w:pPr>
      <w:r>
        <w:rPr>
          <w:rFonts w:hint="eastAsia" w:ascii="宋体" w:hAnsi="宋体" w:eastAsia="宋体" w:cs="宋体"/>
          <w:sz w:val="24"/>
          <w:szCs w:val="24"/>
        </w:rPr>
        <w:t>22、转速精度：</w:t>
      </w:r>
      <w:r>
        <w:rPr>
          <w:rFonts w:ascii="宋体" w:hAnsi="宋体" w:eastAsia="宋体" w:cs="宋体"/>
          <w:sz w:val="24"/>
          <w:szCs w:val="24"/>
        </w:rPr>
        <w:t xml:space="preserve"> ±10r/min；</w:t>
      </w:r>
    </w:p>
    <w:p w14:paraId="7E8A8736">
      <w:pPr>
        <w:spacing w:line="400" w:lineRule="exact"/>
        <w:rPr>
          <w:rFonts w:ascii="宋体" w:hAnsi="宋体" w:eastAsia="宋体" w:cs="宋体"/>
          <w:sz w:val="24"/>
          <w:szCs w:val="24"/>
        </w:rPr>
      </w:pPr>
      <w:r>
        <w:rPr>
          <w:rFonts w:hint="eastAsia" w:ascii="宋体" w:hAnsi="宋体" w:eastAsia="宋体" w:cs="宋体"/>
          <w:sz w:val="24"/>
          <w:szCs w:val="24"/>
        </w:rPr>
        <w:t>23、定时范围：</w:t>
      </w:r>
      <w:r>
        <w:rPr>
          <w:rFonts w:ascii="宋体" w:hAnsi="宋体" w:eastAsia="宋体" w:cs="宋体"/>
          <w:sz w:val="24"/>
          <w:szCs w:val="24"/>
        </w:rPr>
        <w:t>1s-99h59min59s</w:t>
      </w:r>
    </w:p>
    <w:p w14:paraId="23722538">
      <w:pPr>
        <w:spacing w:line="400" w:lineRule="exact"/>
        <w:rPr>
          <w:rFonts w:ascii="宋体" w:hAnsi="宋体" w:eastAsia="宋体" w:cs="宋体"/>
          <w:sz w:val="24"/>
          <w:szCs w:val="24"/>
        </w:rPr>
      </w:pPr>
      <w:r>
        <w:rPr>
          <w:rFonts w:hint="eastAsia" w:ascii="宋体" w:hAnsi="宋体" w:eastAsia="宋体" w:cs="宋体"/>
          <w:sz w:val="24"/>
          <w:szCs w:val="24"/>
        </w:rPr>
        <w:t>24、温度设置范围：</w:t>
      </w:r>
      <w:r>
        <w:rPr>
          <w:rFonts w:ascii="宋体" w:hAnsi="宋体" w:eastAsia="宋体" w:cs="宋体"/>
          <w:sz w:val="24"/>
          <w:szCs w:val="24"/>
        </w:rPr>
        <w:t>-20℃+40℃;</w:t>
      </w:r>
    </w:p>
    <w:p w14:paraId="6D0A9FE5">
      <w:pPr>
        <w:spacing w:line="400" w:lineRule="exact"/>
        <w:rPr>
          <w:rFonts w:ascii="宋体" w:hAnsi="宋体" w:eastAsia="宋体" w:cs="宋体"/>
          <w:sz w:val="24"/>
          <w:szCs w:val="24"/>
        </w:rPr>
      </w:pPr>
      <w:r>
        <w:rPr>
          <w:rFonts w:hint="eastAsia" w:ascii="宋体" w:hAnsi="宋体" w:eastAsia="宋体" w:cs="宋体"/>
          <w:sz w:val="24"/>
          <w:szCs w:val="24"/>
        </w:rPr>
        <w:t>25、温控精度：±</w:t>
      </w:r>
      <w:r>
        <w:rPr>
          <w:rFonts w:ascii="宋体" w:hAnsi="宋体" w:eastAsia="宋体" w:cs="宋体"/>
          <w:sz w:val="24"/>
          <w:szCs w:val="24"/>
        </w:rPr>
        <w:t>1℃;</w:t>
      </w:r>
    </w:p>
    <w:p w14:paraId="4BA50A21">
      <w:pPr>
        <w:spacing w:line="400" w:lineRule="exact"/>
        <w:rPr>
          <w:rFonts w:ascii="宋体" w:hAnsi="宋体" w:eastAsia="宋体" w:cs="宋体"/>
          <w:sz w:val="24"/>
          <w:szCs w:val="24"/>
        </w:rPr>
      </w:pPr>
      <w:r>
        <w:rPr>
          <w:rFonts w:hint="eastAsia" w:ascii="宋体" w:hAnsi="宋体" w:eastAsia="宋体" w:cs="宋体"/>
          <w:sz w:val="24"/>
          <w:szCs w:val="24"/>
        </w:rPr>
        <w:t>26、整机噪音：＜</w:t>
      </w:r>
      <w:r>
        <w:rPr>
          <w:rFonts w:ascii="宋体" w:hAnsi="宋体" w:eastAsia="宋体" w:cs="宋体"/>
          <w:sz w:val="24"/>
          <w:szCs w:val="24"/>
        </w:rPr>
        <w:t>70dB(A)；</w:t>
      </w:r>
    </w:p>
    <w:p w14:paraId="15826A3C">
      <w:pPr>
        <w:spacing w:line="400" w:lineRule="exact"/>
        <w:rPr>
          <w:rFonts w:ascii="宋体" w:hAnsi="宋体" w:eastAsia="宋体" w:cs="宋体"/>
          <w:sz w:val="24"/>
          <w:szCs w:val="24"/>
        </w:rPr>
      </w:pPr>
      <w:r>
        <w:rPr>
          <w:rFonts w:hint="eastAsia" w:ascii="宋体" w:hAnsi="宋体" w:eastAsia="宋体" w:cs="宋体"/>
          <w:sz w:val="24"/>
          <w:szCs w:val="24"/>
        </w:rPr>
        <w:t>27、整机功率：</w:t>
      </w:r>
      <w:r>
        <w:rPr>
          <w:rFonts w:ascii="宋体" w:hAnsi="宋体" w:eastAsia="宋体" w:cs="宋体"/>
          <w:sz w:val="24"/>
          <w:szCs w:val="24"/>
        </w:rPr>
        <w:t>7.5kW；</w:t>
      </w:r>
    </w:p>
    <w:p w14:paraId="473235E5">
      <w:pPr>
        <w:spacing w:line="400" w:lineRule="exact"/>
        <w:rPr>
          <w:rFonts w:ascii="宋体" w:hAnsi="宋体" w:eastAsia="宋体" w:cs="宋体"/>
          <w:sz w:val="24"/>
          <w:szCs w:val="24"/>
        </w:rPr>
      </w:pPr>
      <w:r>
        <w:rPr>
          <w:rFonts w:hint="eastAsia" w:ascii="宋体" w:hAnsi="宋体" w:eastAsia="宋体" w:cs="宋体"/>
          <w:sz w:val="24"/>
          <w:szCs w:val="24"/>
        </w:rPr>
        <w:t>28、电源：</w:t>
      </w:r>
      <w:r>
        <w:rPr>
          <w:rFonts w:ascii="宋体" w:hAnsi="宋体" w:eastAsia="宋体" w:cs="宋体"/>
          <w:sz w:val="24"/>
          <w:szCs w:val="24"/>
        </w:rPr>
        <w:t>AC380V  50Hz；</w:t>
      </w:r>
    </w:p>
    <w:p w14:paraId="6C4A7193">
      <w:pPr>
        <w:spacing w:line="400" w:lineRule="exact"/>
        <w:rPr>
          <w:rFonts w:ascii="宋体" w:hAnsi="宋体" w:eastAsia="宋体" w:cs="宋体"/>
          <w:sz w:val="24"/>
          <w:szCs w:val="24"/>
        </w:rPr>
      </w:pPr>
      <w:r>
        <w:rPr>
          <w:rFonts w:hint="eastAsia" w:ascii="宋体" w:hAnsi="宋体" w:eastAsia="宋体" w:cs="宋体"/>
          <w:sz w:val="24"/>
          <w:szCs w:val="24"/>
        </w:rPr>
        <w:t>29、外形尺寸：</w:t>
      </w:r>
      <w:r>
        <w:rPr>
          <w:rFonts w:ascii="宋体" w:hAnsi="宋体" w:eastAsia="宋体" w:cs="宋体"/>
          <w:sz w:val="24"/>
          <w:szCs w:val="24"/>
        </w:rPr>
        <w:t>910mm× 1015mm× 1070mm（L×W×H）；</w:t>
      </w:r>
    </w:p>
    <w:p w14:paraId="7EF3F701">
      <w:pPr>
        <w:spacing w:line="400" w:lineRule="exact"/>
        <w:rPr>
          <w:rFonts w:ascii="宋体" w:hAnsi="宋体" w:eastAsia="宋体" w:cs="宋体"/>
          <w:sz w:val="24"/>
          <w:szCs w:val="24"/>
        </w:rPr>
      </w:pPr>
      <w:r>
        <w:rPr>
          <w:rFonts w:hint="eastAsia" w:ascii="宋体" w:hAnsi="宋体" w:eastAsia="宋体" w:cs="宋体"/>
          <w:sz w:val="24"/>
          <w:szCs w:val="24"/>
        </w:rPr>
        <w:t>30、重量</w:t>
      </w:r>
      <w:r>
        <w:rPr>
          <w:rFonts w:ascii="宋体" w:hAnsi="宋体" w:eastAsia="宋体" w:cs="宋体"/>
          <w:sz w:val="24"/>
          <w:szCs w:val="24"/>
        </w:rPr>
        <w:t>:500kg</w:t>
      </w:r>
    </w:p>
    <w:p w14:paraId="7057E310">
      <w:pPr>
        <w:spacing w:line="400" w:lineRule="exact"/>
        <w:rPr>
          <w:rFonts w:ascii="宋体" w:hAnsi="宋体" w:eastAsia="宋体" w:cs="宋体"/>
          <w:sz w:val="24"/>
          <w:szCs w:val="24"/>
        </w:rPr>
      </w:pPr>
      <w:r>
        <w:rPr>
          <w:rFonts w:hint="eastAsia" w:ascii="宋体" w:hAnsi="宋体" w:eastAsia="宋体" w:cs="宋体"/>
          <w:sz w:val="24"/>
          <w:szCs w:val="24"/>
        </w:rPr>
        <w:t>★（二）、配置清单</w:t>
      </w:r>
    </w:p>
    <w:p w14:paraId="76AEC6D5">
      <w:pPr>
        <w:spacing w:line="380" w:lineRule="exact"/>
        <w:rPr>
          <w:rFonts w:ascii="宋体" w:hAnsi="宋体" w:eastAsia="宋体" w:cs="宋体"/>
          <w:sz w:val="24"/>
          <w:szCs w:val="24"/>
        </w:rPr>
      </w:pPr>
      <w:r>
        <w:rPr>
          <w:rFonts w:hint="eastAsia" w:ascii="宋体" w:hAnsi="宋体" w:eastAsia="宋体" w:cs="宋体"/>
          <w:sz w:val="24"/>
          <w:szCs w:val="24"/>
        </w:rPr>
        <w:t>1、大容量冷冻离心机主机1台；</w:t>
      </w:r>
    </w:p>
    <w:p w14:paraId="2A0EDA7B">
      <w:pPr>
        <w:spacing w:line="380" w:lineRule="exact"/>
        <w:rPr>
          <w:rFonts w:ascii="宋体" w:hAnsi="宋体" w:eastAsia="宋体" w:cs="宋体"/>
          <w:sz w:val="24"/>
          <w:szCs w:val="24"/>
        </w:rPr>
      </w:pPr>
      <w:r>
        <w:rPr>
          <w:rFonts w:hint="eastAsia" w:ascii="宋体" w:hAnsi="宋体" w:eastAsia="宋体" w:cs="宋体"/>
          <w:sz w:val="24"/>
          <w:szCs w:val="24"/>
        </w:rPr>
        <w:t>2、水平转子</w:t>
      </w:r>
      <w:r>
        <w:rPr>
          <w:rFonts w:ascii="宋体" w:hAnsi="宋体" w:eastAsia="宋体" w:cs="宋体"/>
          <w:sz w:val="24"/>
          <w:szCs w:val="24"/>
        </w:rPr>
        <w:t>2000ml*6（圆杯）不锈钢挂杯带316L不锈钢离心瓶 最高转速：4000rpm 最大离心力：5600xg</w:t>
      </w:r>
    </w:p>
    <w:p w14:paraId="16E07954">
      <w:pPr>
        <w:spacing w:line="380" w:lineRule="exact"/>
        <w:rPr>
          <w:rFonts w:ascii="宋体" w:hAnsi="宋体" w:eastAsia="宋体" w:cs="宋体"/>
          <w:sz w:val="24"/>
          <w:szCs w:val="24"/>
        </w:rPr>
      </w:pPr>
      <w:r>
        <w:rPr>
          <w:rFonts w:hint="eastAsia" w:ascii="宋体" w:hAnsi="宋体" w:eastAsia="宋体" w:cs="宋体"/>
          <w:sz w:val="24"/>
          <w:szCs w:val="24"/>
        </w:rPr>
        <w:t>3、主机及配件质保服务</w:t>
      </w:r>
      <w:r>
        <w:rPr>
          <w:rFonts w:ascii="宋体" w:hAnsi="宋体" w:eastAsia="宋体" w:cs="宋体"/>
          <w:sz w:val="24"/>
          <w:szCs w:val="24"/>
        </w:rPr>
        <w:t xml:space="preserve"> </w:t>
      </w:r>
      <w:r>
        <w:rPr>
          <w:rFonts w:hint="eastAsia" w:ascii="宋体" w:hAnsi="宋体" w:eastAsia="宋体" w:cs="宋体"/>
          <w:sz w:val="24"/>
          <w:szCs w:val="24"/>
        </w:rPr>
        <w:t>3年及以上。</w:t>
      </w:r>
    </w:p>
    <w:p w14:paraId="57A1A846">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品名：微型低温高速离心机</w:t>
      </w:r>
    </w:p>
    <w:p w14:paraId="6FC16D47">
      <w:pPr>
        <w:spacing w:line="400" w:lineRule="exact"/>
        <w:rPr>
          <w:rFonts w:ascii="宋体" w:hAnsi="宋体" w:eastAsia="宋体" w:cs="宋体"/>
          <w:sz w:val="24"/>
          <w:szCs w:val="24"/>
        </w:rPr>
      </w:pPr>
      <w:r>
        <w:rPr>
          <w:rFonts w:hint="eastAsia" w:ascii="宋体" w:hAnsi="宋体" w:eastAsia="宋体" w:cs="宋体"/>
          <w:sz w:val="24"/>
          <w:szCs w:val="24"/>
        </w:rPr>
        <w:t>数量：1台</w:t>
      </w:r>
    </w:p>
    <w:p w14:paraId="6A8A338D">
      <w:pPr>
        <w:spacing w:line="400" w:lineRule="exact"/>
        <w:rPr>
          <w:rFonts w:ascii="宋体" w:hAnsi="宋体" w:eastAsia="宋体" w:cs="宋体"/>
          <w:sz w:val="24"/>
          <w:szCs w:val="24"/>
        </w:rPr>
      </w:pPr>
      <w:r>
        <w:rPr>
          <w:rFonts w:hint="eastAsia" w:ascii="宋体" w:hAnsi="宋体" w:eastAsia="宋体" w:cs="宋体"/>
          <w:sz w:val="24"/>
          <w:szCs w:val="24"/>
        </w:rPr>
        <w:t>（一）技术参数及性能要求</w:t>
      </w:r>
    </w:p>
    <w:p w14:paraId="12305CCD">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1、最高转速：≥13300rpm，最大离心力：≥17000×g。</w:t>
      </w:r>
    </w:p>
    <w:p w14:paraId="6464E7FB">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▲2、单个样品最大处理容量：≥5mL。</w:t>
      </w:r>
    </w:p>
    <w:p w14:paraId="0E247B47">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▲3、0.2mL PCR管单次最大处理数量≥64个。</w:t>
      </w:r>
    </w:p>
    <w:p w14:paraId="289A0645">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4、驱动系统: 无碳刷免维护频率感应电机直接驱动。</w:t>
      </w:r>
    </w:p>
    <w:p w14:paraId="37EF56BD">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5、控制系统:电脑控制系统。</w:t>
      </w:r>
    </w:p>
    <w:p w14:paraId="73DF6A0C">
      <w:pPr>
        <w:tabs>
          <w:tab w:val="left" w:pos="360"/>
        </w:tabs>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hint="eastAsia" w:ascii="宋体" w:hAnsi="宋体" w:eastAsia="宋体" w:cs="宋体"/>
          <w:sz w:val="24"/>
          <w:szCs w:val="24"/>
        </w:rPr>
        <w:t>6、运行时间控制:至少包含1-99分钟、快速离心、连续离心三种方式。</w:t>
      </w:r>
    </w:p>
    <w:p w14:paraId="5CF442F2">
      <w:pPr>
        <w:tabs>
          <w:tab w:val="left" w:pos="360"/>
        </w:tabs>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hint="eastAsia" w:ascii="宋体" w:hAnsi="宋体" w:eastAsia="宋体" w:cs="宋体"/>
          <w:sz w:val="24"/>
          <w:szCs w:val="24"/>
        </w:rPr>
        <w:t>7、安全性能：具有自动转头识别功能；转头盖自动锁盖和内锁装置；不平衡保护。</w:t>
      </w:r>
    </w:p>
    <w:p w14:paraId="21B93008">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▲8、配备经第三方认证防生物污染转头。</w:t>
      </w:r>
    </w:p>
    <w:p w14:paraId="58746EE2">
      <w:pPr>
        <w:tabs>
          <w:tab w:val="left" w:pos="360"/>
        </w:tabs>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hint="eastAsia" w:ascii="宋体" w:hAnsi="宋体" w:eastAsia="宋体" w:cs="宋体"/>
          <w:sz w:val="24"/>
          <w:szCs w:val="24"/>
        </w:rPr>
        <w:t>9、温度控制范围: -9 ～ +40℃。</w:t>
      </w:r>
    </w:p>
    <w:p w14:paraId="05CEB4FD">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 10、最快加/减速时间：≤7s / 9s。</w:t>
      </w:r>
    </w:p>
    <w:p w14:paraId="6601FC10">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11、噪音: &lt; 50 db。</w:t>
      </w:r>
    </w:p>
    <w:p w14:paraId="16E03D98">
      <w:pPr>
        <w:adjustRightInd w:val="0"/>
        <w:snapToGrid w:val="0"/>
        <w:spacing w:line="380" w:lineRule="exact"/>
        <w:rPr>
          <w:rFonts w:ascii="宋体" w:hAnsi="宋体" w:eastAsia="宋体" w:cs="宋体"/>
          <w:sz w:val="24"/>
          <w:szCs w:val="24"/>
        </w:rPr>
      </w:pP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二</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 xml:space="preserve">、采购配置及附件  </w:t>
      </w:r>
    </w:p>
    <w:p w14:paraId="33A7A592">
      <w:pPr>
        <w:spacing w:line="380" w:lineRule="exact"/>
        <w:rPr>
          <w:rFonts w:ascii="宋体" w:hAnsi="宋体" w:eastAsia="宋体" w:cs="宋体"/>
          <w:sz w:val="24"/>
          <w:szCs w:val="24"/>
        </w:rPr>
      </w:pPr>
      <w:r>
        <w:rPr>
          <w:rFonts w:hint="eastAsia" w:ascii="宋体" w:hAnsi="宋体" w:eastAsia="宋体" w:cs="宋体"/>
          <w:sz w:val="24"/>
          <w:szCs w:val="24"/>
        </w:rPr>
        <w:t>1、台式高速离心机主机1台。</w:t>
      </w:r>
    </w:p>
    <w:p w14:paraId="42148627">
      <w:pPr>
        <w:spacing w:line="380" w:lineRule="exact"/>
        <w:rPr>
          <w:rFonts w:ascii="宋体" w:hAnsi="宋体" w:eastAsia="宋体" w:cs="宋体"/>
          <w:sz w:val="24"/>
          <w:szCs w:val="24"/>
        </w:rPr>
      </w:pPr>
      <w:r>
        <w:rPr>
          <w:rFonts w:hint="eastAsia" w:ascii="宋体" w:hAnsi="宋体" w:eastAsia="宋体" w:cs="宋体"/>
          <w:sz w:val="24"/>
          <w:szCs w:val="24"/>
        </w:rPr>
        <w:t>2、气密性高速角转1个，适用于≥24× 1.5mL/2.0 mL离心管。</w:t>
      </w:r>
    </w:p>
    <w:p w14:paraId="34C73D1B">
      <w:pPr>
        <w:tabs>
          <w:tab w:val="left" w:pos="360"/>
        </w:tabs>
        <w:spacing w:line="380" w:lineRule="exact"/>
        <w:rPr>
          <w:rFonts w:ascii="宋体" w:hAnsi="宋体" w:eastAsia="宋体" w:cs="宋体"/>
          <w:sz w:val="24"/>
          <w:szCs w:val="24"/>
        </w:rPr>
      </w:pPr>
      <w:r>
        <w:rPr>
          <w:rFonts w:hint="eastAsia" w:ascii="宋体" w:hAnsi="宋体" w:eastAsia="宋体" w:cs="宋体"/>
          <w:sz w:val="24"/>
          <w:szCs w:val="24"/>
        </w:rPr>
        <w:t>3、防生物污染密封盖一个.</w:t>
      </w:r>
    </w:p>
    <w:p w14:paraId="2F4992F9">
      <w:pPr>
        <w:spacing w:line="400" w:lineRule="exact"/>
        <w:rPr>
          <w:rFonts w:ascii="宋体" w:hAnsi="宋体" w:eastAsia="宋体" w:cs="宋体"/>
          <w:sz w:val="24"/>
          <w:szCs w:val="24"/>
        </w:rPr>
      </w:pPr>
      <w:r>
        <w:rPr>
          <w:rFonts w:hint="eastAsia" w:ascii="宋体" w:hAnsi="宋体" w:eastAsia="宋体" w:cs="宋体"/>
          <w:sz w:val="24"/>
          <w:szCs w:val="24"/>
        </w:rPr>
        <w:t>4、主机及配件质保服务</w:t>
      </w:r>
      <w:r>
        <w:rPr>
          <w:rFonts w:ascii="宋体" w:hAnsi="宋体" w:eastAsia="宋体" w:cs="宋体"/>
          <w:sz w:val="24"/>
          <w:szCs w:val="24"/>
        </w:rPr>
        <w:t xml:space="preserve"> </w:t>
      </w:r>
      <w:r>
        <w:rPr>
          <w:rFonts w:hint="eastAsia" w:ascii="宋体" w:hAnsi="宋体" w:eastAsia="宋体" w:cs="宋体"/>
          <w:sz w:val="24"/>
          <w:szCs w:val="24"/>
        </w:rPr>
        <w:t>3年及以上。</w:t>
      </w:r>
    </w:p>
    <w:p w14:paraId="3A1D2F2D">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品名：紫外-可见-近红外分光光度计</w:t>
      </w:r>
    </w:p>
    <w:p w14:paraId="0CA7B47B">
      <w:pPr>
        <w:spacing w:line="400" w:lineRule="exact"/>
        <w:rPr>
          <w:rFonts w:ascii="宋体" w:hAnsi="宋体" w:eastAsia="宋体" w:cs="宋体"/>
          <w:sz w:val="24"/>
          <w:szCs w:val="24"/>
        </w:rPr>
      </w:pPr>
      <w:r>
        <w:rPr>
          <w:rFonts w:hint="eastAsia" w:ascii="宋体" w:hAnsi="宋体" w:eastAsia="宋体" w:cs="宋体"/>
          <w:sz w:val="24"/>
          <w:szCs w:val="24"/>
        </w:rPr>
        <w:t>数量：1台</w:t>
      </w:r>
    </w:p>
    <w:p w14:paraId="18C39213">
      <w:pPr>
        <w:spacing w:line="400" w:lineRule="exact"/>
        <w:rPr>
          <w:rFonts w:ascii="宋体" w:hAnsi="宋体" w:eastAsia="宋体" w:cs="宋体"/>
          <w:sz w:val="24"/>
          <w:szCs w:val="24"/>
        </w:rPr>
      </w:pPr>
      <w:r>
        <w:rPr>
          <w:rFonts w:hint="eastAsia" w:ascii="宋体" w:hAnsi="宋体" w:eastAsia="宋体" w:cs="宋体"/>
          <w:sz w:val="24"/>
          <w:szCs w:val="24"/>
        </w:rPr>
        <w:t>（一）技术参数及性能要求</w:t>
      </w:r>
    </w:p>
    <w:p w14:paraId="54CA2CBB">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1</w:t>
      </w:r>
      <w:r>
        <w:rPr>
          <w:rFonts w:hint="eastAsia" w:ascii="宋体" w:hAnsi="宋体" w:eastAsia="宋体" w:cs="宋体"/>
          <w:sz w:val="24"/>
          <w:szCs w:val="24"/>
        </w:rPr>
        <w:t>、</w:t>
      </w:r>
      <w:r>
        <w:rPr>
          <w:rFonts w:ascii="宋体" w:hAnsi="宋体" w:eastAsia="宋体" w:cs="宋体"/>
          <w:sz w:val="24"/>
          <w:szCs w:val="24"/>
        </w:rPr>
        <w:t>设定波长：185nm～1550nm，测试波长：185-900nm，积分球：220-1550nm</w:t>
      </w:r>
    </w:p>
    <w:p w14:paraId="6B22D208">
      <w:pPr>
        <w:adjustRightInd w:val="0"/>
        <w:snapToGrid w:val="0"/>
        <w:spacing w:line="380" w:lineRule="exact"/>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w:t>
      </w:r>
      <w:r>
        <w:rPr>
          <w:rFonts w:ascii="宋体" w:hAnsi="宋体" w:eastAsia="宋体" w:cs="宋体"/>
          <w:sz w:val="24"/>
          <w:szCs w:val="24"/>
        </w:rPr>
        <w:t>光谱带宽：0.1/0.2/0.5/1/2/5nm</w:t>
      </w:r>
    </w:p>
    <w:p w14:paraId="31E05D6A">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3</w:t>
      </w:r>
      <w:r>
        <w:rPr>
          <w:rFonts w:hint="eastAsia" w:ascii="宋体" w:hAnsi="宋体" w:eastAsia="宋体" w:cs="宋体"/>
          <w:sz w:val="24"/>
          <w:szCs w:val="24"/>
        </w:rPr>
        <w:t>、</w:t>
      </w:r>
      <w:r>
        <w:rPr>
          <w:rFonts w:ascii="宋体" w:hAnsi="宋体" w:eastAsia="宋体" w:cs="宋体"/>
          <w:sz w:val="24"/>
          <w:szCs w:val="24"/>
        </w:rPr>
        <w:t>杂散光：0.003%T@220nm，0.003%T@360nm</w:t>
      </w:r>
    </w:p>
    <w:p w14:paraId="076C838D">
      <w:pPr>
        <w:adjustRightInd w:val="0"/>
        <w:snapToGrid w:val="0"/>
        <w:spacing w:line="380" w:lineRule="exact"/>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w:t>
      </w:r>
      <w:r>
        <w:rPr>
          <w:rFonts w:ascii="宋体" w:hAnsi="宋体" w:eastAsia="宋体" w:cs="宋体"/>
          <w:sz w:val="24"/>
          <w:szCs w:val="24"/>
        </w:rPr>
        <w:t>波长准确度：±0.1nm（656.1nm），±0.3nm（全波段）</w:t>
      </w:r>
    </w:p>
    <w:p w14:paraId="68FF7C1B">
      <w:pPr>
        <w:adjustRightInd w:val="0"/>
        <w:snapToGrid w:val="0"/>
        <w:spacing w:line="380" w:lineRule="exact"/>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w:t>
      </w:r>
      <w:r>
        <w:rPr>
          <w:rFonts w:ascii="宋体" w:hAnsi="宋体" w:eastAsia="宋体" w:cs="宋体"/>
          <w:sz w:val="24"/>
          <w:szCs w:val="24"/>
        </w:rPr>
        <w:t>波长重复性：±0.1nm</w:t>
      </w:r>
    </w:p>
    <w:p w14:paraId="2C490761">
      <w:pPr>
        <w:adjustRightInd w:val="0"/>
        <w:snapToGrid w:val="0"/>
        <w:spacing w:line="380" w:lineRule="exact"/>
        <w:rPr>
          <w:rFonts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rPr>
        <w:t>、</w:t>
      </w:r>
      <w:r>
        <w:rPr>
          <w:rFonts w:ascii="宋体" w:hAnsi="宋体" w:eastAsia="宋体" w:cs="宋体"/>
          <w:sz w:val="24"/>
          <w:szCs w:val="24"/>
        </w:rPr>
        <w:t>光学系统：双光束光学系统</w:t>
      </w:r>
    </w:p>
    <w:p w14:paraId="08ACD97A">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7</w:t>
      </w:r>
      <w:r>
        <w:rPr>
          <w:rFonts w:hint="eastAsia" w:ascii="宋体" w:hAnsi="宋体" w:eastAsia="宋体" w:cs="宋体"/>
          <w:sz w:val="24"/>
          <w:szCs w:val="24"/>
        </w:rPr>
        <w:t>、</w:t>
      </w:r>
      <w:r>
        <w:rPr>
          <w:rFonts w:ascii="宋体" w:hAnsi="宋体" w:eastAsia="宋体" w:cs="宋体"/>
          <w:sz w:val="24"/>
          <w:szCs w:val="24"/>
        </w:rPr>
        <w:t>波长扫描速度：5000nm/min</w:t>
      </w:r>
    </w:p>
    <w:p w14:paraId="6A1FCA80">
      <w:pPr>
        <w:adjustRightInd w:val="0"/>
        <w:snapToGrid w:val="0"/>
        <w:spacing w:line="380" w:lineRule="exact"/>
        <w:rPr>
          <w:rFonts w:ascii="宋体" w:hAnsi="宋体" w:eastAsia="宋体" w:cs="宋体"/>
          <w:sz w:val="24"/>
          <w:szCs w:val="24"/>
        </w:rPr>
      </w:pPr>
      <w:r>
        <w:rPr>
          <w:rFonts w:ascii="宋体" w:hAnsi="宋体" w:eastAsia="宋体" w:cs="宋体"/>
          <w:sz w:val="24"/>
          <w:szCs w:val="24"/>
        </w:rPr>
        <w:t>8</w:t>
      </w:r>
      <w:r>
        <w:rPr>
          <w:rFonts w:hint="eastAsia" w:ascii="宋体" w:hAnsi="宋体" w:eastAsia="宋体" w:cs="宋体"/>
          <w:sz w:val="24"/>
          <w:szCs w:val="24"/>
        </w:rPr>
        <w:t>、</w:t>
      </w:r>
      <w:r>
        <w:rPr>
          <w:rFonts w:ascii="宋体" w:hAnsi="宋体" w:eastAsia="宋体" w:cs="宋体"/>
          <w:sz w:val="24"/>
          <w:szCs w:val="24"/>
        </w:rPr>
        <w:t>测光范围：±5.5Abs/±5.0Abs</w:t>
      </w:r>
    </w:p>
    <w:p w14:paraId="60A87EA5">
      <w:pPr>
        <w:adjustRightInd w:val="0"/>
        <w:snapToGrid w:val="0"/>
        <w:spacing w:line="380" w:lineRule="exact"/>
        <w:rPr>
          <w:rFonts w:ascii="宋体" w:hAnsi="宋体" w:eastAsia="宋体" w:cs="宋体"/>
          <w:sz w:val="24"/>
          <w:szCs w:val="24"/>
        </w:rPr>
      </w:pPr>
      <w:r>
        <w:rPr>
          <w:rFonts w:ascii="宋体" w:hAnsi="宋体" w:eastAsia="宋体" w:cs="宋体"/>
          <w:sz w:val="24"/>
          <w:szCs w:val="24"/>
        </w:rPr>
        <w:t>9</w:t>
      </w:r>
      <w:r>
        <w:rPr>
          <w:rFonts w:hint="eastAsia" w:ascii="宋体" w:hAnsi="宋体" w:eastAsia="宋体" w:cs="宋体"/>
          <w:sz w:val="24"/>
          <w:szCs w:val="24"/>
        </w:rPr>
        <w:t>、</w:t>
      </w:r>
      <w:r>
        <w:rPr>
          <w:rFonts w:ascii="宋体" w:hAnsi="宋体" w:eastAsia="宋体" w:cs="宋体"/>
          <w:sz w:val="24"/>
          <w:szCs w:val="24"/>
        </w:rPr>
        <w:t>透射比最大允许误差：±0.002Abs(0.5Abs)；±0.003Abs(1Abs)；±0.3%T</w:t>
      </w:r>
    </w:p>
    <w:p w14:paraId="3B0F5A3B">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0</w:t>
      </w:r>
      <w:r>
        <w:rPr>
          <w:rFonts w:hint="eastAsia" w:ascii="宋体" w:hAnsi="宋体" w:eastAsia="宋体" w:cs="宋体"/>
          <w:sz w:val="24"/>
          <w:szCs w:val="24"/>
        </w:rPr>
        <w:t>、</w:t>
      </w:r>
      <w:r>
        <w:rPr>
          <w:rFonts w:ascii="宋体" w:hAnsi="宋体" w:eastAsia="宋体" w:cs="宋体"/>
          <w:sz w:val="24"/>
          <w:szCs w:val="24"/>
        </w:rPr>
        <w:t>透射比重复性：±0.001Abs(0.5Abs)；±0.001Abs(1Abs)；±0.1%T</w:t>
      </w:r>
    </w:p>
    <w:p w14:paraId="57055E8D">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1</w:t>
      </w:r>
      <w:r>
        <w:rPr>
          <w:rFonts w:hint="eastAsia" w:ascii="宋体" w:hAnsi="宋体" w:eastAsia="宋体" w:cs="宋体"/>
          <w:sz w:val="24"/>
          <w:szCs w:val="24"/>
        </w:rPr>
        <w:t>、</w:t>
      </w:r>
      <w:r>
        <w:rPr>
          <w:rFonts w:ascii="宋体" w:hAnsi="宋体" w:eastAsia="宋体" w:cs="宋体"/>
          <w:sz w:val="24"/>
          <w:szCs w:val="24"/>
        </w:rPr>
        <w:t>噪声（噪音）：0.05T%(500nm,峰峰值)</w:t>
      </w:r>
    </w:p>
    <w:p w14:paraId="04092E41">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2</w:t>
      </w:r>
      <w:r>
        <w:rPr>
          <w:rFonts w:hint="eastAsia" w:ascii="宋体" w:hAnsi="宋体" w:eastAsia="宋体" w:cs="宋体"/>
          <w:sz w:val="24"/>
          <w:szCs w:val="24"/>
        </w:rPr>
        <w:t>、</w:t>
      </w:r>
      <w:r>
        <w:rPr>
          <w:rFonts w:ascii="宋体" w:hAnsi="宋体" w:eastAsia="宋体" w:cs="宋体"/>
          <w:sz w:val="24"/>
          <w:szCs w:val="24"/>
        </w:rPr>
        <w:t>基线平直度：±0.0003Abs(全波段)</w:t>
      </w:r>
    </w:p>
    <w:p w14:paraId="6F401DB8">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3</w:t>
      </w:r>
      <w:r>
        <w:rPr>
          <w:rFonts w:hint="eastAsia" w:ascii="宋体" w:hAnsi="宋体" w:eastAsia="宋体" w:cs="宋体"/>
          <w:sz w:val="24"/>
          <w:szCs w:val="24"/>
        </w:rPr>
        <w:t>、</w:t>
      </w:r>
      <w:r>
        <w:rPr>
          <w:rFonts w:ascii="宋体" w:hAnsi="宋体" w:eastAsia="宋体" w:cs="宋体"/>
          <w:sz w:val="24"/>
          <w:szCs w:val="24"/>
        </w:rPr>
        <w:t>漂移（基线稳定性）：＜0.0002Abs/h ，≤0.1%T/h</w:t>
      </w:r>
    </w:p>
    <w:p w14:paraId="09C11F32">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4</w:t>
      </w:r>
      <w:r>
        <w:rPr>
          <w:rFonts w:hint="eastAsia" w:ascii="宋体" w:hAnsi="宋体" w:eastAsia="宋体" w:cs="宋体"/>
          <w:sz w:val="24"/>
          <w:szCs w:val="24"/>
        </w:rPr>
        <w:t>、</w:t>
      </w:r>
      <w:r>
        <w:rPr>
          <w:rFonts w:ascii="宋体" w:hAnsi="宋体" w:eastAsia="宋体" w:cs="宋体"/>
          <w:sz w:val="24"/>
          <w:szCs w:val="24"/>
        </w:rPr>
        <w:t>主要测量功能：光度测量、光谱扫描、定量测定、时间扫描、最佳测量光谱带宽自动分析、三维图谱功能；可实现多条光谱组合显示为三维谱图，对三维谱图进行光照、着色、分层等效果处理。</w:t>
      </w:r>
    </w:p>
    <w:p w14:paraId="50D684AC">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5</w:t>
      </w:r>
      <w:r>
        <w:rPr>
          <w:rFonts w:hint="eastAsia" w:ascii="宋体" w:hAnsi="宋体" w:eastAsia="宋体" w:cs="宋体"/>
          <w:sz w:val="24"/>
          <w:szCs w:val="24"/>
        </w:rPr>
        <w:t>、</w:t>
      </w:r>
      <w:r>
        <w:rPr>
          <w:rFonts w:ascii="宋体" w:hAnsi="宋体" w:eastAsia="宋体" w:cs="宋体"/>
          <w:sz w:val="24"/>
          <w:szCs w:val="24"/>
        </w:rPr>
        <w:t>可选配蠕动进样器、超微量池架、帕尔贴恒温池架，使仪器应用范围得到更大扩展。</w:t>
      </w:r>
    </w:p>
    <w:p w14:paraId="0421755C">
      <w:pPr>
        <w:adjustRightInd w:val="0"/>
        <w:snapToGrid w:val="0"/>
        <w:spacing w:line="380" w:lineRule="exact"/>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6</w:t>
      </w:r>
      <w:r>
        <w:rPr>
          <w:rFonts w:hint="eastAsia" w:ascii="宋体" w:hAnsi="宋体" w:eastAsia="宋体" w:cs="宋体"/>
          <w:sz w:val="24"/>
          <w:szCs w:val="24"/>
        </w:rPr>
        <w:t>、</w:t>
      </w:r>
      <w:r>
        <w:rPr>
          <w:rFonts w:ascii="宋体" w:hAnsi="宋体" w:eastAsia="宋体" w:cs="宋体"/>
          <w:sz w:val="24"/>
          <w:szCs w:val="24"/>
        </w:rPr>
        <w:t>可选配三维直角坐标式自动进样器，可配置流动比色池，最大可支持96个样品连续。可编程三维（X、Y、Z轴）定位自动运行设计，可实现长时间无人值守测试；蠕动泵具备自动补液清洗系统，动态浸入式清洗，有效避免交叉污染。</w:t>
      </w:r>
      <w:r>
        <w:rPr>
          <w:rFonts w:hint="eastAsia" w:ascii="宋体" w:hAnsi="宋体" w:eastAsia="宋体" w:cs="宋体"/>
          <w:bCs/>
          <w:color w:val="000000"/>
          <w:sz w:val="24"/>
          <w:szCs w:val="24"/>
        </w:rPr>
        <w:t>★</w:t>
      </w:r>
      <w:r>
        <w:rPr>
          <w:rFonts w:hint="eastAsia" w:ascii="宋体" w:hAnsi="宋体" w:eastAsia="宋体" w:cs="宋体"/>
          <w:bCs/>
          <w:color w:val="000000"/>
          <w:sz w:val="24"/>
          <w:szCs w:val="24"/>
          <w:lang w:val="en-US" w:eastAsia="zh-CN"/>
        </w:rPr>
        <w:t>(</w:t>
      </w:r>
      <w:r>
        <w:rPr>
          <w:rFonts w:hint="eastAsia" w:ascii="宋体" w:hAnsi="宋体" w:eastAsia="宋体" w:cs="宋体"/>
          <w:bCs/>
          <w:color w:val="000000"/>
          <w:sz w:val="24"/>
          <w:szCs w:val="24"/>
        </w:rPr>
        <w:t>二</w:t>
      </w:r>
      <w:r>
        <w:rPr>
          <w:rFonts w:hint="eastAsia" w:ascii="宋体" w:hAnsi="宋体" w:eastAsia="宋体" w:cs="宋体"/>
          <w:bCs/>
          <w:color w:val="000000"/>
          <w:sz w:val="24"/>
          <w:szCs w:val="24"/>
          <w:lang w:val="en-US" w:eastAsia="zh-CN"/>
        </w:rPr>
        <w:t>)</w:t>
      </w:r>
      <w:r>
        <w:rPr>
          <w:rFonts w:hint="eastAsia" w:ascii="宋体" w:hAnsi="宋体" w:eastAsia="宋体" w:cs="宋体"/>
          <w:bCs/>
          <w:color w:val="000000"/>
          <w:sz w:val="24"/>
          <w:szCs w:val="24"/>
        </w:rPr>
        <w:t xml:space="preserve">、采购配置及附件  </w:t>
      </w:r>
    </w:p>
    <w:p w14:paraId="1653146E">
      <w:pPr>
        <w:spacing w:line="400" w:lineRule="exact"/>
        <w:rPr>
          <w:rFonts w:ascii="宋体" w:hAnsi="宋体" w:eastAsia="宋体" w:cs="宋体"/>
          <w:sz w:val="24"/>
          <w:szCs w:val="24"/>
        </w:rPr>
      </w:pPr>
      <w:r>
        <w:rPr>
          <w:rFonts w:hint="eastAsia" w:ascii="宋体" w:hAnsi="宋体" w:eastAsia="宋体" w:cs="宋体"/>
          <w:sz w:val="24"/>
          <w:szCs w:val="24"/>
        </w:rPr>
        <w:t>1、双光束紫外可见分光光度计主机</w:t>
      </w:r>
      <w:r>
        <w:rPr>
          <w:rFonts w:ascii="宋体" w:hAnsi="宋体" w:eastAsia="宋体" w:cs="宋体"/>
          <w:sz w:val="24"/>
          <w:szCs w:val="24"/>
        </w:rPr>
        <w:t>1台</w:t>
      </w:r>
      <w:r>
        <w:rPr>
          <w:rFonts w:hint="eastAsia" w:ascii="宋体" w:hAnsi="宋体" w:eastAsia="宋体" w:cs="宋体"/>
          <w:sz w:val="24"/>
          <w:szCs w:val="24"/>
        </w:rPr>
        <w:t>。</w:t>
      </w:r>
    </w:p>
    <w:p w14:paraId="0C436B0C">
      <w:pPr>
        <w:spacing w:line="400" w:lineRule="exact"/>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w:t>
      </w:r>
      <w:r>
        <w:rPr>
          <w:rFonts w:ascii="宋体" w:hAnsi="宋体" w:eastAsia="宋体" w:cs="宋体"/>
          <w:sz w:val="24"/>
          <w:szCs w:val="24"/>
        </w:rPr>
        <w:t>样品池架（可放置0.5cm～10cm的比色皿）1个</w:t>
      </w:r>
      <w:r>
        <w:rPr>
          <w:rFonts w:hint="eastAsia" w:ascii="宋体" w:hAnsi="宋体" w:eastAsia="宋体" w:cs="宋体"/>
          <w:sz w:val="24"/>
          <w:szCs w:val="24"/>
        </w:rPr>
        <w:t>。</w:t>
      </w:r>
    </w:p>
    <w:p w14:paraId="116E6FD9">
      <w:pPr>
        <w:spacing w:line="400" w:lineRule="exact"/>
        <w:rPr>
          <w:rFonts w:ascii="宋体" w:hAnsi="宋体" w:eastAsia="宋体" w:cs="宋体"/>
          <w:sz w:val="24"/>
          <w:szCs w:val="24"/>
        </w:rPr>
      </w:pPr>
      <w:r>
        <w:rPr>
          <w:rFonts w:ascii="宋体" w:hAnsi="宋体" w:eastAsia="宋体" w:cs="宋体"/>
          <w:sz w:val="24"/>
          <w:szCs w:val="24"/>
        </w:rPr>
        <w:t>3</w:t>
      </w:r>
      <w:r>
        <w:rPr>
          <w:rFonts w:hint="eastAsia" w:ascii="宋体" w:hAnsi="宋体" w:eastAsia="宋体" w:cs="宋体"/>
          <w:sz w:val="24"/>
          <w:szCs w:val="24"/>
        </w:rPr>
        <w:t>、</w:t>
      </w:r>
      <w:r>
        <w:rPr>
          <w:rFonts w:ascii="宋体" w:hAnsi="宋体" w:eastAsia="宋体" w:cs="宋体"/>
          <w:sz w:val="24"/>
          <w:szCs w:val="24"/>
        </w:rPr>
        <w:t>石英比色皿（10mm）1对</w:t>
      </w:r>
      <w:r>
        <w:rPr>
          <w:rFonts w:hint="eastAsia" w:ascii="宋体" w:hAnsi="宋体" w:eastAsia="宋体" w:cs="宋体"/>
          <w:sz w:val="24"/>
          <w:szCs w:val="24"/>
        </w:rPr>
        <w:t>。</w:t>
      </w:r>
    </w:p>
    <w:p w14:paraId="54C58C0E">
      <w:pPr>
        <w:spacing w:line="400" w:lineRule="exact"/>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w:t>
      </w:r>
      <w:r>
        <w:rPr>
          <w:rFonts w:ascii="宋体" w:hAnsi="宋体" w:eastAsia="宋体" w:cs="宋体"/>
          <w:sz w:val="24"/>
          <w:szCs w:val="24"/>
        </w:rPr>
        <w:t>中文操作软件1套</w:t>
      </w:r>
      <w:r>
        <w:rPr>
          <w:rFonts w:hint="eastAsia" w:ascii="宋体" w:hAnsi="宋体" w:eastAsia="宋体" w:cs="宋体"/>
          <w:sz w:val="24"/>
          <w:szCs w:val="24"/>
        </w:rPr>
        <w:t>。</w:t>
      </w:r>
    </w:p>
    <w:p w14:paraId="37ED27A1">
      <w:pPr>
        <w:spacing w:line="400" w:lineRule="exact"/>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w:t>
      </w:r>
      <w:r>
        <w:rPr>
          <w:rFonts w:ascii="宋体" w:hAnsi="宋体" w:eastAsia="宋体" w:cs="宋体"/>
          <w:sz w:val="24"/>
          <w:szCs w:val="24"/>
        </w:rPr>
        <w:t>积分球附件一套</w:t>
      </w:r>
      <w:r>
        <w:rPr>
          <w:rFonts w:hint="eastAsia" w:ascii="宋体" w:hAnsi="宋体" w:eastAsia="宋体" w:cs="宋体"/>
          <w:sz w:val="24"/>
          <w:szCs w:val="24"/>
        </w:rPr>
        <w:t>。</w:t>
      </w:r>
    </w:p>
    <w:p w14:paraId="067963D0">
      <w:pPr>
        <w:spacing w:line="400" w:lineRule="exact"/>
        <w:rPr>
          <w:rFonts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rPr>
        <w:t>、</w:t>
      </w:r>
      <w:r>
        <w:rPr>
          <w:rFonts w:ascii="宋体" w:hAnsi="宋体" w:eastAsia="宋体" w:cs="宋体"/>
          <w:sz w:val="24"/>
          <w:szCs w:val="24"/>
        </w:rPr>
        <w:t>备品备件1套</w:t>
      </w:r>
      <w:r>
        <w:rPr>
          <w:rFonts w:hint="eastAsia" w:ascii="宋体" w:hAnsi="宋体" w:eastAsia="宋体" w:cs="宋体"/>
          <w:sz w:val="24"/>
          <w:szCs w:val="24"/>
        </w:rPr>
        <w:t>。</w:t>
      </w:r>
    </w:p>
    <w:p w14:paraId="380F32D0">
      <w:pPr>
        <w:spacing w:line="400" w:lineRule="exact"/>
        <w:rPr>
          <w:rFonts w:hint="eastAsia" w:ascii="宋体" w:hAnsi="宋体" w:eastAsia="宋体" w:cs="宋体"/>
          <w:sz w:val="24"/>
          <w:szCs w:val="24"/>
        </w:rPr>
      </w:pPr>
      <w:r>
        <w:rPr>
          <w:rFonts w:ascii="宋体" w:hAnsi="宋体" w:eastAsia="宋体" w:cs="宋体"/>
          <w:sz w:val="24"/>
          <w:szCs w:val="24"/>
        </w:rPr>
        <w:t>7</w:t>
      </w:r>
      <w:r>
        <w:rPr>
          <w:rFonts w:hint="eastAsia" w:ascii="宋体" w:hAnsi="宋体" w:eastAsia="宋体" w:cs="宋体"/>
          <w:sz w:val="24"/>
          <w:szCs w:val="24"/>
        </w:rPr>
        <w:t>、</w:t>
      </w:r>
      <w:r>
        <w:rPr>
          <w:rFonts w:ascii="宋体" w:hAnsi="宋体" w:eastAsia="宋体" w:cs="宋体"/>
          <w:sz w:val="24"/>
          <w:szCs w:val="24"/>
        </w:rPr>
        <w:t>数据处理工作站含数据输出系统一套</w:t>
      </w:r>
      <w:r>
        <w:rPr>
          <w:rFonts w:hint="eastAsia" w:ascii="宋体" w:hAnsi="宋体" w:eastAsia="宋体" w:cs="宋体"/>
          <w:sz w:val="24"/>
          <w:szCs w:val="24"/>
        </w:rPr>
        <w:t>。</w:t>
      </w:r>
    </w:p>
    <w:p w14:paraId="6D5C995C">
      <w:pPr>
        <w:spacing w:line="400" w:lineRule="exact"/>
        <w:rPr>
          <w:rFonts w:ascii="宋体" w:hAnsi="宋体" w:eastAsia="宋体" w:cs="宋体"/>
          <w:sz w:val="24"/>
          <w:szCs w:val="24"/>
        </w:rPr>
      </w:pPr>
      <w:r>
        <w:rPr>
          <w:rFonts w:hint="eastAsia" w:ascii="宋体" w:hAnsi="宋体" w:eastAsia="宋体" w:cs="宋体"/>
          <w:sz w:val="24"/>
          <w:szCs w:val="24"/>
        </w:rPr>
        <w:t>8、主机及配件质保服务5年及以上。</w:t>
      </w:r>
    </w:p>
    <w:p w14:paraId="07644EFC">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品名：过柱机</w:t>
      </w:r>
    </w:p>
    <w:p w14:paraId="5E1A3360">
      <w:pPr>
        <w:spacing w:line="400" w:lineRule="exact"/>
        <w:rPr>
          <w:rFonts w:ascii="宋体" w:hAnsi="宋体" w:eastAsia="宋体" w:cs="宋体"/>
          <w:color w:val="0000FF"/>
          <w:sz w:val="24"/>
          <w:szCs w:val="24"/>
        </w:rPr>
      </w:pPr>
      <w:r>
        <w:rPr>
          <w:rFonts w:hint="eastAsia" w:ascii="宋体" w:hAnsi="宋体" w:eastAsia="宋体" w:cs="宋体"/>
          <w:sz w:val="24"/>
          <w:szCs w:val="24"/>
        </w:rPr>
        <w:t>数量：2台</w:t>
      </w:r>
    </w:p>
    <w:p w14:paraId="2E31DA58">
      <w:pPr>
        <w:pStyle w:val="9"/>
        <w:numPr>
          <w:ilvl w:val="0"/>
          <w:numId w:val="2"/>
        </w:numPr>
        <w:spacing w:line="400" w:lineRule="exact"/>
        <w:ind w:firstLineChars="0"/>
        <w:rPr>
          <w:rFonts w:ascii="宋体" w:hAnsi="宋体" w:eastAsia="宋体" w:cs="宋体"/>
          <w:sz w:val="24"/>
          <w:szCs w:val="24"/>
        </w:rPr>
      </w:pPr>
      <w:r>
        <w:rPr>
          <w:rFonts w:hint="eastAsia" w:ascii="宋体" w:hAnsi="宋体" w:eastAsia="宋体" w:cs="宋体"/>
          <w:sz w:val="24"/>
          <w:szCs w:val="24"/>
        </w:rPr>
        <w:t>技术参数及性能要求</w:t>
      </w:r>
    </w:p>
    <w:p w14:paraId="49922E18">
      <w:pPr>
        <w:spacing w:line="400" w:lineRule="exact"/>
        <w:rPr>
          <w:rFonts w:ascii="宋体" w:hAnsi="宋体" w:eastAsia="宋体" w:cs="宋体"/>
          <w:sz w:val="24"/>
          <w:szCs w:val="24"/>
        </w:rPr>
      </w:pPr>
      <w:r>
        <w:rPr>
          <w:rFonts w:ascii="Segoe UI Symbol" w:hAnsi="Segoe UI Symbol" w:cs="Segoe UI Symbol"/>
        </w:rPr>
        <w:t>★</w:t>
      </w:r>
      <w:r>
        <w:rPr>
          <w:rFonts w:ascii="宋体" w:hAnsi="宋体" w:eastAsia="宋体" w:cs="宋体"/>
          <w:sz w:val="24"/>
          <w:szCs w:val="24"/>
        </w:rPr>
        <w:t>1.样品纯化通道：两个样品纯化通道。支持样品全自动排序纯化分离操作，可进行正反相，中压高压以及各种不同的溶剂系统和色谱柱分离操作的全自动排队切换。</w:t>
      </w:r>
    </w:p>
    <w:p w14:paraId="07FF3D8B">
      <w:pPr>
        <w:spacing w:line="400" w:lineRule="exact"/>
        <w:rPr>
          <w:rFonts w:ascii="宋体" w:hAnsi="宋体" w:eastAsia="宋体" w:cs="宋体"/>
          <w:sz w:val="24"/>
          <w:szCs w:val="24"/>
        </w:rPr>
      </w:pPr>
      <w:r>
        <w:rPr>
          <w:rFonts w:ascii="Segoe UI Symbol" w:hAnsi="Segoe UI Symbol" w:cs="Segoe UI Symbol"/>
        </w:rPr>
        <w:t>★</w:t>
      </w:r>
      <w:r>
        <w:rPr>
          <w:rFonts w:ascii="宋体" w:hAnsi="宋体" w:eastAsia="宋体" w:cs="宋体"/>
          <w:sz w:val="24"/>
          <w:szCs w:val="24"/>
        </w:rPr>
        <w:t>2.溶剂传送动力：两个独立可调冲程柱塞泵，高精度泵送系统可以根据不同的流速选择不同的柱塞泵冲程，保证低流速下的精度和大流速下的连续性。</w:t>
      </w:r>
    </w:p>
    <w:p w14:paraId="65E8A368">
      <w:pPr>
        <w:spacing w:line="400" w:lineRule="exact"/>
        <w:rPr>
          <w:rFonts w:ascii="宋体" w:hAnsi="宋体" w:eastAsia="宋体" w:cs="宋体"/>
          <w:sz w:val="24"/>
          <w:szCs w:val="24"/>
        </w:rPr>
      </w:pPr>
      <w:r>
        <w:rPr>
          <w:rFonts w:ascii="宋体" w:hAnsi="宋体" w:eastAsia="宋体" w:cs="宋体"/>
          <w:sz w:val="24"/>
          <w:szCs w:val="24"/>
        </w:rPr>
        <w:t>3.四溶剂通道，二元线性梯度，可支持最多三种溶剂同时梯度洗脱。</w:t>
      </w:r>
    </w:p>
    <w:p w14:paraId="28D1C98A">
      <w:pPr>
        <w:spacing w:line="400" w:lineRule="exact"/>
        <w:rPr>
          <w:rFonts w:ascii="宋体" w:hAnsi="宋体" w:eastAsia="宋体" w:cs="宋体"/>
          <w:sz w:val="24"/>
          <w:szCs w:val="24"/>
        </w:rPr>
      </w:pPr>
      <w:r>
        <w:rPr>
          <w:rFonts w:ascii="Segoe UI Symbol" w:hAnsi="Segoe UI Symbol" w:cs="Segoe UI Symbol"/>
        </w:rPr>
        <w:t>★</w:t>
      </w:r>
      <w:r>
        <w:rPr>
          <w:rFonts w:ascii="宋体" w:hAnsi="宋体" w:eastAsia="宋体" w:cs="宋体"/>
          <w:sz w:val="24"/>
          <w:szCs w:val="24"/>
        </w:rPr>
        <w:t>4.系统耐压：30bar，可支持更高柱效的填料和色谱柱，可代替常规mg/g级的10μm反相C18填料的制备分离，支持10μm以上任意粒径范围的色谱柱。</w:t>
      </w:r>
    </w:p>
    <w:p w14:paraId="132D772C">
      <w:pPr>
        <w:spacing w:line="400" w:lineRule="exact"/>
        <w:rPr>
          <w:rFonts w:ascii="宋体" w:hAnsi="宋体" w:eastAsia="宋体" w:cs="宋体"/>
          <w:sz w:val="24"/>
          <w:szCs w:val="24"/>
        </w:rPr>
      </w:pPr>
      <w:r>
        <w:rPr>
          <w:rFonts w:ascii="Segoe UI Symbol" w:hAnsi="Segoe UI Symbol" w:cs="Segoe UI Symbol"/>
        </w:rPr>
        <w:t>★</w:t>
      </w:r>
      <w:r>
        <w:rPr>
          <w:rFonts w:ascii="宋体" w:hAnsi="宋体" w:eastAsia="宋体" w:cs="宋体"/>
          <w:sz w:val="24"/>
          <w:szCs w:val="24"/>
        </w:rPr>
        <w:t>5.流速范围1-300mL/min，可支持最小流速1mL/min 。</w:t>
      </w:r>
    </w:p>
    <w:p w14:paraId="524183C3">
      <w:pPr>
        <w:spacing w:line="400" w:lineRule="exact"/>
        <w:rPr>
          <w:rFonts w:ascii="宋体" w:hAnsi="宋体" w:eastAsia="宋体" w:cs="宋体"/>
          <w:sz w:val="24"/>
          <w:szCs w:val="24"/>
        </w:rPr>
      </w:pPr>
      <w:r>
        <w:rPr>
          <w:rFonts w:ascii="宋体" w:hAnsi="宋体" w:eastAsia="宋体" w:cs="宋体"/>
          <w:sz w:val="24"/>
          <w:szCs w:val="24"/>
        </w:rPr>
        <w:t>6.二维码色谱柱识别功能：系统可支持二维码扫描识别，每一种色谱柱对应唯一一种二维码编号，可实时查看色谱柱使用情况，已使用过的纯化报告一目了然，同时系统通过扫描色谱柱二维码可以自动推荐色谱柱内置梯度方法。</w:t>
      </w:r>
    </w:p>
    <w:p w14:paraId="3668B332">
      <w:pPr>
        <w:spacing w:line="400" w:lineRule="exact"/>
        <w:rPr>
          <w:rFonts w:ascii="宋体" w:hAnsi="宋体" w:eastAsia="宋体" w:cs="宋体"/>
          <w:sz w:val="24"/>
          <w:szCs w:val="24"/>
        </w:rPr>
      </w:pPr>
      <w:r>
        <w:rPr>
          <w:rFonts w:ascii="宋体" w:hAnsi="宋体" w:eastAsia="宋体" w:cs="宋体"/>
          <w:sz w:val="24"/>
          <w:szCs w:val="24"/>
        </w:rPr>
        <w:t>7.15寸电容屏控制，专业纯化中英文操作系统，耐受各类溶剂腐蚀，操作灵敏。</w:t>
      </w:r>
    </w:p>
    <w:p w14:paraId="69AF5975">
      <w:pPr>
        <w:spacing w:line="400" w:lineRule="exact"/>
        <w:rPr>
          <w:rFonts w:ascii="宋体" w:hAnsi="宋体" w:eastAsia="宋体" w:cs="宋体"/>
          <w:sz w:val="24"/>
          <w:szCs w:val="24"/>
        </w:rPr>
      </w:pPr>
      <w:r>
        <w:rPr>
          <w:rFonts w:ascii="宋体" w:hAnsi="宋体" w:eastAsia="宋体" w:cs="宋体"/>
          <w:sz w:val="24"/>
          <w:szCs w:val="24"/>
        </w:rPr>
        <w:t>8.操作界面支持多指触控伸缩放大，</w:t>
      </w:r>
      <w:bookmarkStart w:id="1" w:name="_GoBack"/>
      <w:bookmarkEnd w:id="1"/>
      <w:r>
        <w:rPr>
          <w:rFonts w:ascii="宋体" w:hAnsi="宋体" w:eastAsia="宋体" w:cs="宋体"/>
          <w:sz w:val="24"/>
          <w:szCs w:val="24"/>
        </w:rPr>
        <w:t>提高速度和效率。</w:t>
      </w:r>
    </w:p>
    <w:p w14:paraId="0707C49C">
      <w:pPr>
        <w:spacing w:line="400" w:lineRule="exact"/>
        <w:rPr>
          <w:rFonts w:ascii="宋体" w:hAnsi="宋体" w:eastAsia="宋体" w:cs="宋体"/>
          <w:sz w:val="24"/>
          <w:szCs w:val="24"/>
        </w:rPr>
      </w:pPr>
      <w:r>
        <w:rPr>
          <w:rFonts w:ascii="宋体" w:hAnsi="宋体" w:eastAsia="宋体" w:cs="宋体"/>
          <w:sz w:val="24"/>
          <w:szCs w:val="24"/>
        </w:rPr>
        <w:t>9.柱平衡功能（样品分离前润柱）支持高速处理，半分钟之内即可完成。</w:t>
      </w:r>
    </w:p>
    <w:p w14:paraId="500E45C0">
      <w:pPr>
        <w:spacing w:line="400" w:lineRule="exact"/>
        <w:rPr>
          <w:rFonts w:ascii="宋体" w:hAnsi="宋体" w:eastAsia="宋体" w:cs="宋体"/>
          <w:sz w:val="24"/>
          <w:szCs w:val="24"/>
        </w:rPr>
      </w:pPr>
      <w:r>
        <w:rPr>
          <w:rFonts w:ascii="宋体" w:hAnsi="宋体" w:eastAsia="宋体" w:cs="宋体"/>
          <w:sz w:val="24"/>
          <w:szCs w:val="24"/>
        </w:rPr>
        <w:t>10.RFID试管架识别功能：无需手动选择收集支架类型，系统会自动识别试管架类型，自动改变收集模式和收集量。</w:t>
      </w:r>
    </w:p>
    <w:p w14:paraId="4E96AF9D">
      <w:pPr>
        <w:spacing w:line="400" w:lineRule="exact"/>
        <w:rPr>
          <w:rFonts w:ascii="宋体" w:hAnsi="宋体" w:eastAsia="宋体" w:cs="宋体"/>
          <w:sz w:val="24"/>
          <w:szCs w:val="24"/>
        </w:rPr>
      </w:pPr>
      <w:r>
        <w:rPr>
          <w:rFonts w:ascii="宋体" w:hAnsi="宋体" w:eastAsia="宋体" w:cs="宋体"/>
          <w:sz w:val="24"/>
          <w:szCs w:val="24"/>
        </w:rPr>
        <w:t>11.运行时间单位选择功能：系统默认柱体积（CV）为单位，也可切换使用时间或者流动相体积为单位。</w:t>
      </w:r>
    </w:p>
    <w:p w14:paraId="05DC0436">
      <w:pPr>
        <w:spacing w:line="400" w:lineRule="exact"/>
        <w:rPr>
          <w:rFonts w:ascii="宋体" w:hAnsi="宋体" w:eastAsia="宋体" w:cs="宋体"/>
          <w:sz w:val="24"/>
          <w:szCs w:val="24"/>
        </w:rPr>
      </w:pPr>
      <w:r>
        <w:rPr>
          <w:rFonts w:ascii="宋体" w:hAnsi="宋体" w:eastAsia="宋体" w:cs="宋体"/>
          <w:sz w:val="24"/>
          <w:szCs w:val="24"/>
        </w:rPr>
        <w:t>12.支持DLV干法上样器，可以直接和色谱柱套用，也可直接使用现有的空柱套进行上样。</w:t>
      </w:r>
    </w:p>
    <w:p w14:paraId="649A4DDA">
      <w:pPr>
        <w:spacing w:line="400" w:lineRule="exact"/>
        <w:rPr>
          <w:rFonts w:ascii="宋体" w:hAnsi="宋体" w:eastAsia="宋体" w:cs="宋体"/>
          <w:sz w:val="24"/>
          <w:szCs w:val="24"/>
        </w:rPr>
      </w:pPr>
      <w:r>
        <w:rPr>
          <w:rFonts w:ascii="宋体" w:hAnsi="宋体" w:eastAsia="宋体" w:cs="宋体"/>
          <w:sz w:val="24"/>
          <w:szCs w:val="24"/>
        </w:rPr>
        <w:t>13.流速精度±2%：高精度的独立柱塞泵可保证精度误差±2%。</w:t>
      </w:r>
    </w:p>
    <w:p w14:paraId="0EA993EB">
      <w:pPr>
        <w:spacing w:line="400" w:lineRule="exact"/>
        <w:rPr>
          <w:rFonts w:ascii="宋体" w:hAnsi="宋体" w:eastAsia="宋体" w:cs="宋体"/>
          <w:sz w:val="24"/>
          <w:szCs w:val="24"/>
        </w:rPr>
      </w:pPr>
      <w:r>
        <w:rPr>
          <w:rFonts w:ascii="宋体" w:hAnsi="宋体" w:eastAsia="宋体" w:cs="宋体"/>
          <w:sz w:val="24"/>
          <w:szCs w:val="24"/>
        </w:rPr>
        <w:t>14.样品处理量：可处理样品量几毫克mg到几十克g；色谱柱大小范围：5克到2000克可选，可选择一次性柱套或者可重复使用的柱套，支持独立干法上样器。</w:t>
      </w:r>
    </w:p>
    <w:p w14:paraId="1A9C4B2E">
      <w:pPr>
        <w:spacing w:line="400" w:lineRule="exact"/>
        <w:rPr>
          <w:rFonts w:ascii="宋体" w:hAnsi="宋体" w:eastAsia="宋体" w:cs="宋体"/>
          <w:sz w:val="24"/>
          <w:szCs w:val="24"/>
        </w:rPr>
      </w:pPr>
      <w:r>
        <w:rPr>
          <w:rFonts w:ascii="宋体" w:hAnsi="宋体" w:eastAsia="宋体" w:cs="宋体"/>
          <w:sz w:val="24"/>
          <w:szCs w:val="24"/>
        </w:rPr>
        <w:t>15.操作系统，支持中英文软件。</w:t>
      </w:r>
    </w:p>
    <w:p w14:paraId="78FCEF03">
      <w:pPr>
        <w:spacing w:line="400" w:lineRule="exact"/>
        <w:rPr>
          <w:rFonts w:ascii="宋体" w:hAnsi="宋体" w:eastAsia="宋体" w:cs="宋体"/>
          <w:sz w:val="24"/>
          <w:szCs w:val="24"/>
        </w:rPr>
      </w:pPr>
      <w:r>
        <w:rPr>
          <w:rFonts w:hint="eastAsia" w:ascii="宋体" w:hAnsi="宋体"/>
        </w:rPr>
        <w:t>▲</w:t>
      </w:r>
      <w:r>
        <w:rPr>
          <w:rFonts w:ascii="宋体" w:hAnsi="宋体" w:eastAsia="宋体" w:cs="宋体"/>
          <w:sz w:val="24"/>
          <w:szCs w:val="24"/>
        </w:rPr>
        <w:t>16.收集支架：仪器同时放置和使用6个独立的试管架。软件可选收集容器规格7种，包括：13、16、18、25mm试管，120ml和240ml、480ml收集瓶。试管架数量：标准配置为6个16*150mm的试管架。</w:t>
      </w:r>
    </w:p>
    <w:p w14:paraId="1A6A34FD">
      <w:pPr>
        <w:spacing w:line="400" w:lineRule="exact"/>
        <w:rPr>
          <w:rFonts w:ascii="宋体" w:hAnsi="宋体" w:eastAsia="宋体" w:cs="宋体"/>
          <w:sz w:val="24"/>
          <w:szCs w:val="24"/>
        </w:rPr>
      </w:pPr>
      <w:r>
        <w:rPr>
          <w:rFonts w:ascii="宋体" w:hAnsi="宋体" w:eastAsia="宋体" w:cs="宋体"/>
          <w:sz w:val="24"/>
          <w:szCs w:val="24"/>
        </w:rPr>
        <w:t>17.溶剂监测：自动计算出纯化程序所需的溶剂量，监测溶剂耗用量。必要时通知用户及时补充溶剂，自动漏液或者溢出报警。</w:t>
      </w:r>
    </w:p>
    <w:p w14:paraId="777F7ACA">
      <w:pPr>
        <w:spacing w:line="400" w:lineRule="exact"/>
        <w:rPr>
          <w:rFonts w:ascii="宋体" w:hAnsi="宋体" w:eastAsia="宋体" w:cs="宋体"/>
          <w:sz w:val="24"/>
          <w:szCs w:val="24"/>
        </w:rPr>
      </w:pPr>
      <w:r>
        <w:rPr>
          <w:rFonts w:hint="eastAsia" w:ascii="宋体" w:hAnsi="宋体"/>
        </w:rPr>
        <w:t>▲</w:t>
      </w:r>
      <w:r>
        <w:rPr>
          <w:rFonts w:ascii="宋体" w:hAnsi="宋体" w:eastAsia="宋体" w:cs="宋体"/>
          <w:sz w:val="24"/>
          <w:szCs w:val="24"/>
        </w:rPr>
        <w:t>18.馏分收集方式：全部收集、斜率、UV阈值、时间、体积、手动收集，旁路收集等模式。</w:t>
      </w:r>
    </w:p>
    <w:p w14:paraId="70969004">
      <w:pPr>
        <w:spacing w:line="400" w:lineRule="exact"/>
        <w:rPr>
          <w:rFonts w:ascii="宋体" w:hAnsi="宋体" w:eastAsia="宋体" w:cs="宋体"/>
          <w:sz w:val="24"/>
          <w:szCs w:val="24"/>
        </w:rPr>
      </w:pPr>
      <w:r>
        <w:rPr>
          <w:rFonts w:ascii="宋体" w:hAnsi="宋体" w:eastAsia="宋体" w:cs="宋体"/>
          <w:sz w:val="24"/>
          <w:szCs w:val="24"/>
        </w:rPr>
        <w:t>19.实验结束，可选择自动吹干管路和色谱柱。</w:t>
      </w:r>
    </w:p>
    <w:p w14:paraId="5B1FD460">
      <w:pPr>
        <w:spacing w:line="400" w:lineRule="exact"/>
        <w:rPr>
          <w:rFonts w:ascii="宋体" w:hAnsi="宋体" w:eastAsia="宋体" w:cs="宋体"/>
          <w:sz w:val="24"/>
          <w:szCs w:val="24"/>
        </w:rPr>
      </w:pPr>
      <w:r>
        <w:rPr>
          <w:rFonts w:hint="eastAsia" w:ascii="宋体" w:hAnsi="宋体"/>
        </w:rPr>
        <w:t>▲</w:t>
      </w:r>
      <w:r>
        <w:rPr>
          <w:rFonts w:ascii="宋体" w:hAnsi="宋体" w:eastAsia="宋体" w:cs="宋体"/>
          <w:sz w:val="24"/>
          <w:szCs w:val="24"/>
        </w:rPr>
        <w:t>20.首页方法自动生成功能：手动拖拽屏幕中TLC各斑点具体分布，可自动算出Rf值。从TLC到梯度纯化：双TLC点板信息输入。可根据上样量，选择最佳的色谱柱类型，根据系统提示操作可以直接得到目标样品。</w:t>
      </w:r>
    </w:p>
    <w:p w14:paraId="6F234881">
      <w:pPr>
        <w:spacing w:line="400" w:lineRule="exact"/>
        <w:rPr>
          <w:rFonts w:ascii="宋体" w:hAnsi="宋体" w:eastAsia="宋体" w:cs="宋体"/>
          <w:sz w:val="24"/>
          <w:szCs w:val="24"/>
        </w:rPr>
      </w:pPr>
      <w:r>
        <w:rPr>
          <w:rFonts w:ascii="宋体" w:hAnsi="宋体" w:eastAsia="宋体" w:cs="宋体"/>
          <w:sz w:val="24"/>
          <w:szCs w:val="24"/>
        </w:rPr>
        <w:t>21.支持实时在线编辑，运行中可随时更改方法参数，无需暂停。</w:t>
      </w:r>
    </w:p>
    <w:p w14:paraId="37A170B4">
      <w:pPr>
        <w:spacing w:line="400" w:lineRule="exact"/>
        <w:rPr>
          <w:rFonts w:ascii="宋体" w:hAnsi="宋体" w:eastAsia="宋体" w:cs="宋体"/>
          <w:sz w:val="24"/>
          <w:szCs w:val="24"/>
        </w:rPr>
      </w:pPr>
      <w:r>
        <w:rPr>
          <w:rFonts w:ascii="宋体" w:hAnsi="宋体" w:eastAsia="宋体" w:cs="宋体"/>
          <w:sz w:val="24"/>
          <w:szCs w:val="24"/>
        </w:rPr>
        <w:t>22.支持用户权限管理功能，多种用户权限管理以及登录密码，每一步的操作操作细节都可以在结果报告里面进行溯源。</w:t>
      </w:r>
    </w:p>
    <w:p w14:paraId="476D7C56">
      <w:pPr>
        <w:spacing w:line="400" w:lineRule="exact"/>
        <w:rPr>
          <w:rFonts w:ascii="宋体" w:hAnsi="宋体" w:eastAsia="宋体" w:cs="宋体"/>
          <w:sz w:val="24"/>
          <w:szCs w:val="24"/>
        </w:rPr>
      </w:pPr>
      <w:r>
        <w:rPr>
          <w:rFonts w:ascii="宋体" w:hAnsi="宋体" w:eastAsia="宋体" w:cs="宋体"/>
          <w:sz w:val="24"/>
          <w:szCs w:val="24"/>
        </w:rPr>
        <w:t>23.检测器：DAD二极管阵列检测器，198-810nm可变双波长检测器，两个波长均可做为自动收集波长，也可以设置一个做监测波长，另一个做收集波长。</w:t>
      </w:r>
    </w:p>
    <w:p w14:paraId="4E47CC01">
      <w:pPr>
        <w:spacing w:line="400" w:lineRule="exact"/>
        <w:rPr>
          <w:rFonts w:ascii="宋体" w:hAnsi="宋体" w:eastAsia="宋体" w:cs="宋体"/>
          <w:sz w:val="24"/>
          <w:szCs w:val="24"/>
        </w:rPr>
      </w:pPr>
      <w:r>
        <w:rPr>
          <w:rFonts w:ascii="宋体" w:hAnsi="宋体" w:eastAsia="宋体" w:cs="宋体"/>
          <w:sz w:val="24"/>
          <w:szCs w:val="24"/>
        </w:rPr>
        <w:t>23.1检测范围：198-810nm。</w:t>
      </w:r>
    </w:p>
    <w:p w14:paraId="336A1742">
      <w:pPr>
        <w:spacing w:line="400" w:lineRule="exact"/>
        <w:rPr>
          <w:rFonts w:ascii="宋体" w:hAnsi="宋体" w:eastAsia="宋体" w:cs="宋体"/>
          <w:sz w:val="24"/>
          <w:szCs w:val="24"/>
        </w:rPr>
      </w:pPr>
      <w:r>
        <w:rPr>
          <w:rFonts w:ascii="宋体" w:hAnsi="宋体" w:eastAsia="宋体" w:cs="宋体"/>
          <w:sz w:val="24"/>
          <w:szCs w:val="24"/>
        </w:rPr>
        <w:t>23.2最小读数1mAu。</w:t>
      </w:r>
    </w:p>
    <w:p w14:paraId="080B111A">
      <w:pPr>
        <w:spacing w:line="400" w:lineRule="exact"/>
        <w:rPr>
          <w:rFonts w:ascii="宋体" w:hAnsi="宋体" w:eastAsia="宋体" w:cs="宋体"/>
          <w:sz w:val="24"/>
          <w:szCs w:val="24"/>
        </w:rPr>
      </w:pPr>
      <w:r>
        <w:rPr>
          <w:rFonts w:ascii="宋体" w:hAnsi="宋体" w:eastAsia="宋体" w:cs="宋体"/>
          <w:sz w:val="24"/>
          <w:szCs w:val="24"/>
        </w:rPr>
        <w:t>23.3量程：0-6000mAu。</w:t>
      </w:r>
    </w:p>
    <w:p w14:paraId="2B9BC8EB">
      <w:pPr>
        <w:spacing w:line="400" w:lineRule="exact"/>
        <w:rPr>
          <w:rFonts w:ascii="宋体" w:hAnsi="宋体" w:eastAsia="宋体" w:cs="宋体"/>
          <w:sz w:val="24"/>
          <w:szCs w:val="24"/>
        </w:rPr>
      </w:pPr>
      <w:r>
        <w:rPr>
          <w:rFonts w:ascii="宋体" w:hAnsi="宋体" w:eastAsia="宋体" w:cs="宋体"/>
          <w:sz w:val="24"/>
          <w:szCs w:val="24"/>
        </w:rPr>
        <w:t>23.4流通池宽度0.3mm。</w:t>
      </w:r>
    </w:p>
    <w:p w14:paraId="1277BB3C">
      <w:pPr>
        <w:spacing w:line="400" w:lineRule="exact"/>
        <w:rPr>
          <w:rFonts w:ascii="宋体" w:hAnsi="宋体" w:eastAsia="宋体" w:cs="宋体"/>
          <w:sz w:val="24"/>
          <w:szCs w:val="24"/>
        </w:rPr>
      </w:pPr>
      <w:r>
        <w:rPr>
          <w:rFonts w:ascii="宋体" w:hAnsi="宋体" w:eastAsia="宋体" w:cs="宋体"/>
          <w:sz w:val="24"/>
          <w:szCs w:val="24"/>
        </w:rPr>
        <w:t>24.可升级全波段DAD扫描：包含全波长（λ-all）检测、在线DAD扫描、梯度预测、基线修正，区间聚焦收集，溶剂峰背景扣除等功能。</w:t>
      </w:r>
    </w:p>
    <w:p w14:paraId="1656BACD">
      <w:pPr>
        <w:spacing w:line="400" w:lineRule="exact"/>
        <w:rPr>
          <w:rFonts w:ascii="宋体" w:hAnsi="宋体" w:eastAsia="宋体" w:cs="宋体"/>
          <w:sz w:val="24"/>
          <w:szCs w:val="24"/>
        </w:rPr>
      </w:pPr>
      <w:r>
        <w:rPr>
          <w:rFonts w:ascii="宋体" w:hAnsi="宋体" w:eastAsia="宋体" w:cs="宋体"/>
          <w:sz w:val="24"/>
          <w:szCs w:val="24"/>
        </w:rPr>
        <w:t>25.系统软件满足支持常规的旁路收集功能，包括自定义旁路收集最大体积数和最小体积数，满足多种收集模式选择。</w:t>
      </w:r>
    </w:p>
    <w:p w14:paraId="18490153">
      <w:pPr>
        <w:spacing w:line="400" w:lineRule="exact"/>
        <w:rPr>
          <w:rFonts w:ascii="宋体" w:hAnsi="宋体" w:eastAsia="宋体" w:cs="宋体"/>
          <w:sz w:val="24"/>
          <w:szCs w:val="24"/>
        </w:rPr>
      </w:pPr>
      <w:r>
        <w:rPr>
          <w:rFonts w:ascii="宋体" w:hAnsi="宋体" w:eastAsia="宋体" w:cs="宋体"/>
          <w:sz w:val="24"/>
          <w:szCs w:val="24"/>
        </w:rPr>
        <w:t>26.系统软件需满足出峰自动梯度保持功能，包含检测器判断到开始出峰，无需人工干预，满足全自动收集，出峰结束后自动回归起始的梯度方法，继续执行原来的梯度方法。</w:t>
      </w:r>
    </w:p>
    <w:p w14:paraId="43C47F21">
      <w:pPr>
        <w:spacing w:line="400" w:lineRule="exact"/>
        <w:rPr>
          <w:rFonts w:ascii="宋体" w:hAnsi="宋体" w:eastAsia="宋体" w:cs="宋体"/>
          <w:sz w:val="24"/>
          <w:szCs w:val="24"/>
        </w:rPr>
      </w:pPr>
      <w:r>
        <w:rPr>
          <w:rFonts w:ascii="宋体" w:hAnsi="宋体" w:eastAsia="宋体" w:cs="宋体"/>
          <w:sz w:val="24"/>
          <w:szCs w:val="24"/>
        </w:rPr>
        <w:t>27.系统软件拥有根据现有分离结果进行自动梯度方法优化的功能，满足色谱方法分离分析调节和优化。</w:t>
      </w:r>
    </w:p>
    <w:p w14:paraId="644DF4BF">
      <w:pPr>
        <w:spacing w:line="400" w:lineRule="exact"/>
        <w:rPr>
          <w:rFonts w:ascii="宋体" w:hAnsi="宋体" w:eastAsia="宋体" w:cs="宋体"/>
          <w:sz w:val="24"/>
          <w:szCs w:val="24"/>
        </w:rPr>
      </w:pPr>
      <w:r>
        <w:rPr>
          <w:rFonts w:ascii="宋体" w:hAnsi="宋体" w:eastAsia="宋体" w:cs="宋体"/>
          <w:sz w:val="24"/>
          <w:szCs w:val="24"/>
        </w:rPr>
        <w:t>28.系统软件可支持包括二维，三维紫外谱图以及平面热力图分析功能，满足多种多样的样品分析能力。</w:t>
      </w:r>
    </w:p>
    <w:p w14:paraId="1DB32279">
      <w:pPr>
        <w:spacing w:line="400" w:lineRule="exact"/>
        <w:rPr>
          <w:rFonts w:ascii="宋体" w:hAnsi="宋体" w:eastAsia="宋体" w:cs="宋体"/>
          <w:sz w:val="24"/>
          <w:szCs w:val="24"/>
        </w:rPr>
      </w:pPr>
      <w:r>
        <w:rPr>
          <w:rFonts w:ascii="宋体" w:hAnsi="宋体" w:eastAsia="宋体" w:cs="宋体"/>
          <w:sz w:val="24"/>
          <w:szCs w:val="24"/>
        </w:rPr>
        <w:t>29.智能化斜率分析：基于斜率的肩峰馏分收集。且当信号变化超过肩峰斜率收集线后，系统将进行峰谷馏分收集。</w:t>
      </w:r>
    </w:p>
    <w:p w14:paraId="7C3E42B0">
      <w:pPr>
        <w:spacing w:line="400" w:lineRule="exact"/>
        <w:rPr>
          <w:rFonts w:ascii="宋体" w:hAnsi="宋体" w:eastAsia="宋体" w:cs="宋体"/>
          <w:sz w:val="24"/>
          <w:szCs w:val="24"/>
        </w:rPr>
      </w:pPr>
      <w:r>
        <w:rPr>
          <w:rFonts w:ascii="宋体" w:hAnsi="宋体" w:eastAsia="宋体" w:cs="宋体"/>
          <w:sz w:val="24"/>
          <w:szCs w:val="24"/>
        </w:rPr>
        <w:t>30.初始废液处理：馏分收集将在达到设定体积或时间后才开始。</w:t>
      </w:r>
    </w:p>
    <w:p w14:paraId="7B9145C2">
      <w:pPr>
        <w:spacing w:line="400" w:lineRule="exact"/>
        <w:rPr>
          <w:rFonts w:ascii="宋体" w:hAnsi="宋体" w:eastAsia="宋体" w:cs="宋体"/>
          <w:sz w:val="24"/>
          <w:szCs w:val="24"/>
        </w:rPr>
      </w:pPr>
      <w:r>
        <w:rPr>
          <w:rFonts w:ascii="Segoe UI Symbol" w:hAnsi="Segoe UI Symbol" w:cs="Segoe UI Symbol"/>
        </w:rPr>
        <w:t>★</w:t>
      </w:r>
      <w:r>
        <w:rPr>
          <w:rFonts w:ascii="宋体" w:hAnsi="宋体" w:eastAsia="宋体" w:cs="宋体"/>
          <w:sz w:val="24"/>
          <w:szCs w:val="24"/>
        </w:rPr>
        <w:t>31.支持</w:t>
      </w:r>
      <w:r>
        <w:rPr>
          <w:rFonts w:hint="eastAsia" w:ascii="宋体" w:hAnsi="宋体" w:eastAsia="宋体" w:cs="宋体"/>
          <w:sz w:val="24"/>
          <w:szCs w:val="24"/>
        </w:rPr>
        <w:t>侧挂</w:t>
      </w:r>
      <w:r>
        <w:rPr>
          <w:rFonts w:ascii="宋体" w:hAnsi="宋体" w:eastAsia="宋体" w:cs="宋体"/>
          <w:sz w:val="24"/>
          <w:szCs w:val="24"/>
        </w:rPr>
        <w:t>ELSD蒸发光散射检测器，满足各种没有紫外信号样品（饱和脂肪族，糖类，天然产物，寡核苷酸，生物碱类，多肽等各类紫外信号微弱的分子）的检测和收集。</w:t>
      </w:r>
    </w:p>
    <w:p w14:paraId="0F2E0C01">
      <w:pPr>
        <w:spacing w:line="400" w:lineRule="exact"/>
        <w:rPr>
          <w:rFonts w:ascii="宋体" w:hAnsi="宋体" w:eastAsia="宋体" w:cs="宋体"/>
          <w:sz w:val="24"/>
          <w:szCs w:val="24"/>
        </w:rPr>
      </w:pPr>
      <w:r>
        <w:rPr>
          <w:rFonts w:hint="eastAsia" w:ascii="宋体" w:hAnsi="宋体" w:eastAsia="宋体" w:cs="宋体"/>
          <w:sz w:val="24"/>
          <w:szCs w:val="24"/>
        </w:rPr>
        <w:t>★（二）、配置清单</w:t>
      </w:r>
    </w:p>
    <w:p w14:paraId="748F44D2">
      <w:pPr>
        <w:spacing w:line="400" w:lineRule="exact"/>
        <w:rPr>
          <w:rFonts w:ascii="宋体" w:hAnsi="宋体" w:eastAsia="宋体" w:cs="宋体"/>
          <w:sz w:val="24"/>
          <w:szCs w:val="24"/>
        </w:rPr>
      </w:pPr>
      <w:r>
        <w:rPr>
          <w:rFonts w:hint="eastAsia" w:ascii="宋体" w:hAnsi="宋体" w:eastAsia="宋体" w:cs="宋体"/>
          <w:sz w:val="24"/>
          <w:szCs w:val="24"/>
        </w:rPr>
        <w:t>1、主机标配（内置两个</w:t>
      </w:r>
      <w:r>
        <w:rPr>
          <w:rFonts w:ascii="宋体" w:hAnsi="宋体" w:eastAsia="宋体" w:cs="宋体"/>
          <w:sz w:val="24"/>
          <w:szCs w:val="24"/>
        </w:rPr>
        <w:t>HPFC泵，内置198-810nm双波长紫外检测器）</w:t>
      </w:r>
    </w:p>
    <w:p w14:paraId="375030EA">
      <w:pPr>
        <w:spacing w:line="400" w:lineRule="exact"/>
        <w:rPr>
          <w:rFonts w:ascii="宋体" w:hAnsi="宋体" w:eastAsia="宋体" w:cs="宋体"/>
          <w:sz w:val="24"/>
          <w:szCs w:val="24"/>
        </w:rPr>
      </w:pPr>
      <w:r>
        <w:rPr>
          <w:rFonts w:hint="eastAsia" w:ascii="宋体" w:hAnsi="宋体" w:eastAsia="宋体" w:cs="宋体"/>
          <w:sz w:val="24"/>
          <w:szCs w:val="24"/>
        </w:rPr>
        <w:t>2、</w:t>
      </w:r>
      <w:r>
        <w:rPr>
          <w:rFonts w:ascii="宋体" w:hAnsi="宋体" w:eastAsia="宋体" w:cs="宋体"/>
          <w:sz w:val="24"/>
          <w:szCs w:val="24"/>
        </w:rPr>
        <w:t>侧壁外挂式蒸发光散射检测器（ELSD）一个，静态平衡模块一个</w:t>
      </w:r>
    </w:p>
    <w:p w14:paraId="1A7147F8">
      <w:pPr>
        <w:spacing w:line="400" w:lineRule="exact"/>
        <w:rPr>
          <w:rFonts w:hint="eastAsia" w:ascii="Times New Roman" w:hAnsi="Times New Roman" w:eastAsia="PMingLiU" w:cs="Times New Roman"/>
          <w:lang w:eastAsia="zh-TW"/>
        </w:rPr>
      </w:pPr>
      <w:r>
        <w:rPr>
          <w:rFonts w:hint="eastAsia" w:ascii="宋体" w:hAnsi="宋体" w:eastAsia="宋体" w:cs="宋体"/>
          <w:sz w:val="24"/>
          <w:szCs w:val="24"/>
        </w:rPr>
        <w:t>3、</w:t>
      </w:r>
      <w:r>
        <w:rPr>
          <w:rFonts w:ascii="宋体" w:hAnsi="宋体" w:eastAsia="宋体" w:cs="宋体"/>
          <w:sz w:val="24"/>
          <w:szCs w:val="24"/>
        </w:rPr>
        <w:t>16*150mm试管收集架3个</w:t>
      </w:r>
      <w:r>
        <w:rPr>
          <w:rFonts w:hint="eastAsia" w:ascii="宋体" w:hAnsi="宋体" w:eastAsia="宋体" w:cs="宋体"/>
          <w:sz w:val="24"/>
          <w:szCs w:val="24"/>
        </w:rPr>
        <w:t>及色谱柱消耗品一套</w:t>
      </w:r>
    </w:p>
    <w:p w14:paraId="06E2A919">
      <w:pPr>
        <w:spacing w:line="400" w:lineRule="exact"/>
        <w:rPr>
          <w:rFonts w:ascii="宋体" w:hAnsi="宋体" w:eastAsia="宋体" w:cs="宋体"/>
          <w:sz w:val="24"/>
          <w:szCs w:val="24"/>
        </w:rPr>
      </w:pPr>
      <w:r>
        <w:rPr>
          <w:rFonts w:hint="eastAsia" w:ascii="宋体" w:hAnsi="宋体" w:eastAsia="宋体" w:cs="宋体"/>
          <w:sz w:val="24"/>
          <w:szCs w:val="24"/>
        </w:rPr>
        <w:t>4、</w:t>
      </w:r>
      <w:r>
        <w:rPr>
          <w:rFonts w:ascii="宋体" w:hAnsi="宋体" w:eastAsia="宋体" w:cs="宋体"/>
          <w:sz w:val="24"/>
          <w:szCs w:val="24"/>
        </w:rPr>
        <w:t>色谱柱支架一套</w:t>
      </w:r>
    </w:p>
    <w:p w14:paraId="407DD9CE">
      <w:pPr>
        <w:spacing w:line="400" w:lineRule="exact"/>
        <w:rPr>
          <w:rFonts w:ascii="宋体" w:hAnsi="宋体" w:eastAsia="宋体" w:cs="宋体"/>
          <w:sz w:val="24"/>
          <w:szCs w:val="24"/>
        </w:rPr>
      </w:pPr>
      <w:r>
        <w:rPr>
          <w:rFonts w:hint="eastAsia" w:ascii="宋体" w:hAnsi="宋体" w:eastAsia="宋体" w:cs="宋体"/>
          <w:sz w:val="24"/>
          <w:szCs w:val="24"/>
        </w:rPr>
        <w:t>5、</w:t>
      </w:r>
      <w:r>
        <w:rPr>
          <w:rFonts w:ascii="宋体" w:hAnsi="宋体" w:eastAsia="宋体" w:cs="宋体"/>
          <w:sz w:val="24"/>
          <w:szCs w:val="24"/>
        </w:rPr>
        <w:t>溶剂管路两根，带鲁尔接头色谱柱链接管线一套，废液延长线一根</w:t>
      </w:r>
    </w:p>
    <w:p w14:paraId="371996BE">
      <w:pPr>
        <w:spacing w:line="400" w:lineRule="exact"/>
        <w:rPr>
          <w:rFonts w:ascii="宋体" w:hAnsi="宋体" w:eastAsia="宋体" w:cs="宋体"/>
          <w:sz w:val="24"/>
          <w:szCs w:val="24"/>
        </w:rPr>
      </w:pPr>
      <w:r>
        <w:rPr>
          <w:rFonts w:hint="eastAsia" w:ascii="宋体" w:hAnsi="宋体" w:eastAsia="宋体" w:cs="宋体"/>
          <w:sz w:val="24"/>
          <w:szCs w:val="24"/>
        </w:rPr>
        <w:t>6、</w:t>
      </w:r>
      <w:r>
        <w:rPr>
          <w:rFonts w:ascii="宋体" w:hAnsi="宋体" w:eastAsia="宋体" w:cs="宋体"/>
          <w:sz w:val="24"/>
          <w:szCs w:val="24"/>
        </w:rPr>
        <w:t>维护工具：包括单向阀工具、流通池冲洗组件</w:t>
      </w:r>
    </w:p>
    <w:p w14:paraId="6BB8C7DE">
      <w:pPr>
        <w:spacing w:line="400" w:lineRule="exact"/>
        <w:rPr>
          <w:rFonts w:ascii="宋体" w:hAnsi="宋体" w:eastAsia="宋体" w:cs="宋体"/>
          <w:sz w:val="24"/>
          <w:szCs w:val="24"/>
        </w:rPr>
      </w:pPr>
      <w:r>
        <w:rPr>
          <w:rFonts w:hint="eastAsia" w:ascii="宋体" w:hAnsi="宋体" w:eastAsia="宋体" w:cs="宋体"/>
          <w:sz w:val="24"/>
          <w:szCs w:val="24"/>
        </w:rPr>
        <w:t>7、</w:t>
      </w:r>
      <w:r>
        <w:rPr>
          <w:rFonts w:ascii="宋体" w:hAnsi="宋体" w:eastAsia="宋体" w:cs="宋体"/>
          <w:sz w:val="24"/>
          <w:szCs w:val="24"/>
        </w:rPr>
        <w:t>用户手册</w:t>
      </w:r>
    </w:p>
    <w:p w14:paraId="2AD88F7A">
      <w:pPr>
        <w:spacing w:line="400" w:lineRule="exact"/>
        <w:rPr>
          <w:rFonts w:ascii="宋体" w:hAnsi="宋体" w:eastAsia="宋体" w:cs="宋体"/>
          <w:sz w:val="24"/>
          <w:szCs w:val="24"/>
        </w:rPr>
      </w:pPr>
      <w:r>
        <w:rPr>
          <w:rFonts w:hint="eastAsia" w:ascii="宋体" w:hAnsi="宋体" w:eastAsia="宋体" w:cs="宋体"/>
          <w:sz w:val="24"/>
          <w:szCs w:val="24"/>
        </w:rPr>
        <w:t>8、主机提供原厂整机质保3</w:t>
      </w:r>
      <w:r>
        <w:rPr>
          <w:rFonts w:ascii="宋体" w:hAnsi="宋体" w:eastAsia="宋体" w:cs="宋体"/>
          <w:sz w:val="24"/>
          <w:szCs w:val="24"/>
        </w:rPr>
        <w:t>年及以上（自设备验收合格之日起计算），质保期内免收所有维修人工费及零部件费。</w:t>
      </w:r>
    </w:p>
    <w:p w14:paraId="7917A1DE">
      <w:pPr>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outlineLvl w:val="1"/>
        <w:rPr>
          <w:rFonts w:hint="eastAsia" w:ascii="宋体" w:hAnsi="宋体" w:eastAsia="宋体" w:cs="宋体"/>
          <w:b/>
          <w:sz w:val="28"/>
          <w:szCs w:val="28"/>
        </w:rPr>
      </w:pPr>
      <w:r>
        <w:rPr>
          <w:rFonts w:hint="eastAsia" w:ascii="宋体" w:hAnsi="宋体" w:eastAsia="宋体" w:cs="宋体"/>
          <w:b/>
          <w:sz w:val="28"/>
          <w:szCs w:val="28"/>
        </w:rPr>
        <w:t>品名：蒸发光检测器</w:t>
      </w:r>
    </w:p>
    <w:p w14:paraId="1AA9CB72">
      <w:pPr>
        <w:spacing w:line="400" w:lineRule="exact"/>
        <w:rPr>
          <w:rFonts w:ascii="宋体" w:hAnsi="宋体" w:eastAsia="宋体" w:cs="宋体"/>
          <w:color w:val="0000FF"/>
          <w:sz w:val="24"/>
          <w:szCs w:val="24"/>
        </w:rPr>
      </w:pPr>
      <w:r>
        <w:rPr>
          <w:rFonts w:hint="eastAsia" w:ascii="宋体" w:hAnsi="宋体" w:eastAsia="宋体" w:cs="宋体"/>
          <w:sz w:val="24"/>
          <w:szCs w:val="24"/>
        </w:rPr>
        <w:t>数量：1台</w:t>
      </w:r>
    </w:p>
    <w:p w14:paraId="1DDB2819">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1、满足各种没有紫外信号样品（饱和脂肪族，糖类，天然产物，寡核苷酸，生物碱类，多肽等各类紫外信号微弱的分子）的检测和收集。</w:t>
      </w:r>
    </w:p>
    <w:p w14:paraId="7B9DFD8D">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w:t>
      </w:r>
      <w:r>
        <w:rPr>
          <w:rFonts w:ascii="Times New Roman" w:hAnsi="Times New Roman" w:eastAsia="宋体" w:cs="Times New Roman"/>
          <w:sz w:val="24"/>
          <w:szCs w:val="24"/>
          <w:lang w:eastAsia="zh-TW"/>
        </w:rPr>
        <w:t>2、安装方式：侧方悬挂式。通过卡扣与过柱机侧方导轨链接固定。</w:t>
      </w:r>
    </w:p>
    <w:p w14:paraId="77150C72">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w:t>
      </w:r>
      <w:r>
        <w:rPr>
          <w:rFonts w:ascii="Times New Roman" w:hAnsi="Times New Roman" w:eastAsia="宋体" w:cs="Times New Roman"/>
          <w:sz w:val="24"/>
          <w:szCs w:val="24"/>
          <w:lang w:eastAsia="zh-TW"/>
        </w:rPr>
        <w:t>3、内置独立的泵送系统，保证精度的送样和检测以及全自动化的清洗和样品稀释和清洗。</w:t>
      </w:r>
    </w:p>
    <w:p w14:paraId="7D8B65ED">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w:t>
      </w:r>
      <w:r>
        <w:rPr>
          <w:rFonts w:ascii="Times New Roman" w:hAnsi="Times New Roman" w:eastAsia="宋体" w:cs="Times New Roman"/>
          <w:sz w:val="24"/>
          <w:szCs w:val="24"/>
          <w:lang w:eastAsia="zh-TW"/>
        </w:rPr>
        <w:t>4、内置泵流速：</w:t>
      </w:r>
    </w:p>
    <w:p w14:paraId="67D22051">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4.1、工作模式流速：0.15 mL/min</w:t>
      </w:r>
    </w:p>
    <w:p w14:paraId="032EC0EF">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4.2、清洗模式流速：150 mL/min</w:t>
      </w:r>
    </w:p>
    <w:p w14:paraId="33AC4DD1">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4.3、匹配液相色谱主流动相的流速：1-300 mL/min</w:t>
      </w:r>
    </w:p>
    <w:p w14:paraId="74321F38">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5、检测器：高灵敏度光电二极管，可自由改变收集最小检测限</w:t>
      </w:r>
    </w:p>
    <w:p w14:paraId="41E4A573">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w:t>
      </w:r>
      <w:r>
        <w:rPr>
          <w:rFonts w:ascii="Times New Roman" w:hAnsi="Times New Roman" w:eastAsia="宋体" w:cs="Times New Roman"/>
          <w:sz w:val="24"/>
          <w:szCs w:val="24"/>
          <w:lang w:eastAsia="zh-TW"/>
        </w:rPr>
        <w:t>6、光源：专有嵌入式蓝光发光二极管光源设计（嵌入式，470 nm，典型最大值 1.6 mcd，连续波），带累计运行时间计数器，寿命 5000 小时。当 ELSD 不使用时（即处于就绪、睡眠模式和错误状态时），ELSD 灯会关闭。</w:t>
      </w:r>
    </w:p>
    <w:p w14:paraId="7BABFB39">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7、气体和流体接口</w:t>
      </w:r>
    </w:p>
    <w:p w14:paraId="0FD1C0BB">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7.1、 气体入口（N₂）。</w:t>
      </w:r>
    </w:p>
    <w:p w14:paraId="7CDB85B2">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7.2、补充溶剂入口（S）和废液出口（W）。</w:t>
      </w:r>
    </w:p>
    <w:p w14:paraId="0CA4ED9C">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7.3、主流动相入口（UVin）和出口（UVout）。</w:t>
      </w:r>
    </w:p>
    <w:p w14:paraId="2E3C3B89">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8、漂移管检测温度范围：20-100℃，最低保证温度为环境温度以上 5°C（9°F）。</w:t>
      </w:r>
    </w:p>
    <w:p w14:paraId="57C4C3A5">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w:t>
      </w:r>
      <w:r>
        <w:rPr>
          <w:rFonts w:ascii="Times New Roman" w:hAnsi="Times New Roman" w:eastAsia="宋体" w:cs="Times New Roman"/>
          <w:sz w:val="24"/>
          <w:szCs w:val="24"/>
          <w:lang w:eastAsia="zh-TW"/>
        </w:rPr>
        <w:t>9、通信接口，保证与过柱机同步出峰，且在过柱机操作界面显示</w:t>
      </w:r>
    </w:p>
    <w:p w14:paraId="329278B8">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 xml:space="preserve"> 9.1、CAN IN：用于将 ELSD 连接至过柱机。</w:t>
      </w:r>
    </w:p>
    <w:p w14:paraId="382DF446">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9.2、CAN OUT：用于连接过柱机的其他附加设备，例如液位传感器等。</w:t>
      </w:r>
    </w:p>
    <w:p w14:paraId="5600FB91">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 xml:space="preserve">10、工作环境温度和湿度:15°C - 32°C (59°F - 90°F)，湿度：20% - 90% </w:t>
      </w:r>
    </w:p>
    <w:p w14:paraId="7EBFD738">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11、内置多种检测方法，可以满足大多数的ELSD蒸发检测</w:t>
      </w:r>
    </w:p>
    <w:p w14:paraId="20B06E9D">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12、可新建多种检测和收集方法，自行设置溶剂和检测温度</w:t>
      </w:r>
    </w:p>
    <w:p w14:paraId="2B904CD6">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13、内置多种自动化蒸发管路清洗方法，保证ELSD在长期运行后不易产生污染堵塞等情况，便于维护。</w:t>
      </w:r>
    </w:p>
    <w:p w14:paraId="59E07260">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w:t>
      </w:r>
      <w:r>
        <w:rPr>
          <w:rFonts w:ascii="Times New Roman" w:hAnsi="Times New Roman" w:eastAsia="宋体" w:cs="Times New Roman"/>
          <w:sz w:val="24"/>
          <w:szCs w:val="24"/>
          <w:lang w:eastAsia="zh-TW"/>
        </w:rPr>
        <w:t>14、配有静态平衡模块</w:t>
      </w:r>
    </w:p>
    <w:p w14:paraId="1290B567">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w:t>
      </w:r>
      <w:r>
        <w:rPr>
          <w:rFonts w:ascii="Times New Roman" w:hAnsi="Times New Roman" w:eastAsia="宋体" w:cs="Times New Roman"/>
          <w:sz w:val="24"/>
          <w:szCs w:val="24"/>
          <w:lang w:eastAsia="zh-TW"/>
        </w:rPr>
        <w:t>15、氮气压力范围： 4 - 10 bar，最大氮气消耗量：1.5 L/min.</w:t>
      </w:r>
    </w:p>
    <w:p w14:paraId="548BF2CE">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16、认证 CE 和 FCC 标志，通过 CB 和 NRTL 认证。</w:t>
      </w:r>
    </w:p>
    <w:p w14:paraId="17EEA021">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lang w:eastAsia="zh-TW"/>
        </w:rPr>
        <w:t>★（二）、配置清单</w:t>
      </w:r>
    </w:p>
    <w:p w14:paraId="3881DCEB">
      <w:pPr>
        <w:spacing w:line="400" w:lineRule="exact"/>
        <w:rPr>
          <w:rFonts w:ascii="Times New Roman" w:hAnsi="Times New Roman" w:eastAsia="宋体" w:cs="Times New Roman"/>
          <w:sz w:val="24"/>
          <w:szCs w:val="24"/>
          <w:lang w:eastAsia="zh-TW"/>
        </w:rPr>
      </w:pPr>
      <w:r>
        <w:rPr>
          <w:rFonts w:ascii="Times New Roman" w:hAnsi="Times New Roman" w:eastAsia="宋体" w:cs="Times New Roman"/>
          <w:sz w:val="24"/>
          <w:szCs w:val="24"/>
          <w:lang w:eastAsia="zh-TW"/>
        </w:rPr>
        <w:t>1、侧壁外挂式蒸发光散射检测器（ELSD）一个，静态平衡模块一个</w:t>
      </w:r>
    </w:p>
    <w:p w14:paraId="451E8C03">
      <w:pPr>
        <w:spacing w:line="400" w:lineRule="exact"/>
        <w:rPr>
          <w:rFonts w:ascii="Times New Roman" w:hAnsi="Times New Roman" w:eastAsia="宋体" w:cs="Times New Roman"/>
          <w:sz w:val="24"/>
          <w:szCs w:val="24"/>
          <w:lang w:eastAsia="zh-TW"/>
        </w:rPr>
      </w:pPr>
      <w:r>
        <w:rPr>
          <w:rFonts w:hint="eastAsia" w:ascii="Times New Roman" w:hAnsi="Times New Roman" w:eastAsia="宋体" w:cs="Times New Roman"/>
          <w:sz w:val="24"/>
          <w:szCs w:val="24"/>
        </w:rPr>
        <w:t>2</w:t>
      </w:r>
      <w:r>
        <w:rPr>
          <w:rFonts w:ascii="Times New Roman" w:hAnsi="Times New Roman" w:eastAsia="宋体" w:cs="Times New Roman"/>
          <w:sz w:val="24"/>
          <w:szCs w:val="24"/>
          <w:lang w:eastAsia="zh-TW"/>
        </w:rPr>
        <w:t>、蒸发光散射检测器质保3年及以上（自设备验收合格之日起计算），质保期内免收所有维修人工费及零部件费。</w:t>
      </w:r>
    </w:p>
    <w:p w14:paraId="788F303F">
      <w:pPr>
        <w:spacing w:line="400" w:lineRule="exact"/>
        <w:rPr>
          <w:rFonts w:ascii="Times New Roman" w:hAnsi="Times New Roman" w:eastAsia="宋体" w:cs="Times New Roman"/>
          <w:lang w:eastAsia="zh-T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PMingLiU">
    <w:altName w:val="Microsoft JhengHei"/>
    <w:panose1 w:val="02010601000101010101"/>
    <w:charset w:val="88"/>
    <w:family w:val="auto"/>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1DFCD"/>
    <w:multiLevelType w:val="singleLevel"/>
    <w:tmpl w:val="4E11DFCD"/>
    <w:lvl w:ilvl="0" w:tentative="0">
      <w:start w:val="1"/>
      <w:numFmt w:val="chineseCounting"/>
      <w:suff w:val="nothing"/>
      <w:lvlText w:val="%1、"/>
      <w:lvlJc w:val="left"/>
      <w:pPr>
        <w:ind w:left="0" w:firstLine="420"/>
      </w:pPr>
      <w:rPr>
        <w:rFonts w:hint="eastAsia"/>
      </w:rPr>
    </w:lvl>
  </w:abstractNum>
  <w:abstractNum w:abstractNumId="1">
    <w:nsid w:val="7DDE71ED"/>
    <w:multiLevelType w:val="multilevel"/>
    <w:tmpl w:val="7DDE71ED"/>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791A"/>
    <w:rsid w:val="000475C6"/>
    <w:rsid w:val="000678E8"/>
    <w:rsid w:val="00122CB7"/>
    <w:rsid w:val="00142D72"/>
    <w:rsid w:val="00186B27"/>
    <w:rsid w:val="001C334E"/>
    <w:rsid w:val="002343C2"/>
    <w:rsid w:val="00255C99"/>
    <w:rsid w:val="002847FF"/>
    <w:rsid w:val="00287A63"/>
    <w:rsid w:val="0033799E"/>
    <w:rsid w:val="003D13F5"/>
    <w:rsid w:val="003F5FAA"/>
    <w:rsid w:val="00452CA1"/>
    <w:rsid w:val="004E75E4"/>
    <w:rsid w:val="0052568F"/>
    <w:rsid w:val="005305A1"/>
    <w:rsid w:val="005F4127"/>
    <w:rsid w:val="00616EF2"/>
    <w:rsid w:val="006522D3"/>
    <w:rsid w:val="006C1D2A"/>
    <w:rsid w:val="006E376E"/>
    <w:rsid w:val="00705C68"/>
    <w:rsid w:val="00754F23"/>
    <w:rsid w:val="0076380E"/>
    <w:rsid w:val="007E7527"/>
    <w:rsid w:val="00845823"/>
    <w:rsid w:val="00876EC0"/>
    <w:rsid w:val="00876ED9"/>
    <w:rsid w:val="009216AE"/>
    <w:rsid w:val="0092716C"/>
    <w:rsid w:val="0097648E"/>
    <w:rsid w:val="009F312C"/>
    <w:rsid w:val="00A65A81"/>
    <w:rsid w:val="00AE27FC"/>
    <w:rsid w:val="00AF3CE6"/>
    <w:rsid w:val="00B06231"/>
    <w:rsid w:val="00BB7C59"/>
    <w:rsid w:val="00BC2F64"/>
    <w:rsid w:val="00C02DD1"/>
    <w:rsid w:val="00CC4FC9"/>
    <w:rsid w:val="00CC6B71"/>
    <w:rsid w:val="00D0612C"/>
    <w:rsid w:val="00D27964"/>
    <w:rsid w:val="00D32A95"/>
    <w:rsid w:val="00D35147"/>
    <w:rsid w:val="00DD7B53"/>
    <w:rsid w:val="00DE5CEC"/>
    <w:rsid w:val="00E5750C"/>
    <w:rsid w:val="00E60655"/>
    <w:rsid w:val="00E6271F"/>
    <w:rsid w:val="00E62DDD"/>
    <w:rsid w:val="00EB118F"/>
    <w:rsid w:val="00F1331B"/>
    <w:rsid w:val="00F1791A"/>
    <w:rsid w:val="1D541E33"/>
    <w:rsid w:val="21D83EAF"/>
    <w:rsid w:val="439261E6"/>
    <w:rsid w:val="49352AAB"/>
    <w:rsid w:val="611373C3"/>
    <w:rsid w:val="64A82012"/>
    <w:rsid w:val="71494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6927</Words>
  <Characters>8110</Characters>
  <Lines>37</Lines>
  <Paragraphs>10</Paragraphs>
  <TotalTime>6</TotalTime>
  <ScaleCrop>false</ScaleCrop>
  <LinksUpToDate>false</LinksUpToDate>
  <CharactersWithSpaces>8223</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2026-08-03T09:41:00Z</dcterms:created>
  <dc:creator>ASUS</dc:creator>
  <cp:lastModifiedBy>陈家琦</cp:lastModifiedBy>
  <cp:lastPrinted>2026-05-12T01:56:00Z</cp:lastPrinted>
  <dcterms:modified xsi:type="dcterms:W3CDTF">2026-08-11T09:53:20Z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eyJoZGlkIjoiOTVkMjgyMjE1YzBiNDNjYmU3OGUwYzRiMThhYWFhNmMiLCJ1c2VySWQiOiI3MzUzMjEwNzIifQ==</vt:lpwstr>
  </property>
  <property fmtid="{D5CDD505-2E9C-101B-9397-08002B2CF9AE}" pid="3" name="KSOProductBuildVer">
    <vt:lpwstr>2052-12.1.0.22175</vt:lpwstr>
  </property>
  <property fmtid="{D5CDD505-2E9C-101B-9397-08002B2CF9AE}" pid="4" name="ICV">
    <vt:lpwstr>318A831A2738400298D46D809D18C723_13</vt:lpwstr>
  </property>
</Properties>
</file>