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5F00" w14:textId="77777777" w:rsidR="0086441F" w:rsidRDefault="00343EB8">
      <w:pPr>
        <w:widowControl/>
        <w:shd w:val="clear" w:color="auto" w:fill="FFFFFF"/>
        <w:spacing w:line="480" w:lineRule="auto"/>
        <w:jc w:val="center"/>
        <w:outlineLvl w:val="0"/>
        <w:rPr>
          <w:rFonts w:ascii="宋体" w:eastAsia="宋体" w:hAnsi="宋体" w:cs="宋体"/>
          <w:b/>
          <w:bCs/>
          <w:color w:val="333333"/>
          <w:kern w:val="36"/>
          <w:sz w:val="48"/>
          <w:szCs w:val="48"/>
        </w:rPr>
      </w:pPr>
      <w:r>
        <w:rPr>
          <w:rFonts w:ascii="宋体" w:eastAsia="宋体" w:hAnsi="宋体" w:cs="宋体" w:hint="eastAsia"/>
          <w:b/>
          <w:bCs/>
          <w:color w:val="333333"/>
          <w:kern w:val="36"/>
          <w:sz w:val="48"/>
          <w:szCs w:val="48"/>
        </w:rPr>
        <w:t>政府采购项目采购需求（货物</w:t>
      </w:r>
      <w:r>
        <w:rPr>
          <w:rFonts w:ascii="宋体" w:eastAsia="宋体" w:hAnsi="宋体" w:cs="宋体"/>
          <w:b/>
          <w:bCs/>
          <w:color w:val="333333"/>
          <w:kern w:val="36"/>
          <w:sz w:val="48"/>
          <w:szCs w:val="48"/>
        </w:rPr>
        <w:t>类</w:t>
      </w:r>
      <w:r>
        <w:rPr>
          <w:rFonts w:ascii="宋体" w:eastAsia="宋体" w:hAnsi="宋体" w:cs="宋体" w:hint="eastAsia"/>
          <w:b/>
          <w:bCs/>
          <w:color w:val="333333"/>
          <w:kern w:val="36"/>
          <w:sz w:val="48"/>
          <w:szCs w:val="48"/>
        </w:rPr>
        <w:t>）</w:t>
      </w:r>
    </w:p>
    <w:p w14:paraId="4DF9374D" w14:textId="77777777" w:rsidR="0086441F" w:rsidRDefault="0086441F">
      <w:pPr>
        <w:widowControl/>
        <w:shd w:val="clear" w:color="auto" w:fill="FFFFFF"/>
        <w:spacing w:line="480" w:lineRule="auto"/>
        <w:jc w:val="right"/>
        <w:outlineLvl w:val="2"/>
        <w:rPr>
          <w:rFonts w:ascii="宋体" w:eastAsia="宋体" w:hAnsi="宋体" w:cs="宋体"/>
          <w:color w:val="333333"/>
          <w:kern w:val="0"/>
          <w:sz w:val="27"/>
          <w:szCs w:val="27"/>
        </w:rPr>
      </w:pPr>
    </w:p>
    <w:p w14:paraId="6CCB5691" w14:textId="77777777" w:rsidR="0086441F" w:rsidRDefault="00343EB8">
      <w:pPr>
        <w:widowControl/>
        <w:shd w:val="clear" w:color="auto" w:fill="FFFFFF"/>
        <w:spacing w:line="440" w:lineRule="exact"/>
        <w:ind w:right="1080"/>
        <w:outlineLvl w:val="2"/>
        <w:rPr>
          <w:rFonts w:ascii="宋体" w:eastAsia="宋体" w:hAnsi="宋体" w:cs="宋体"/>
          <w:color w:val="FF0000"/>
          <w:kern w:val="0"/>
          <w:sz w:val="27"/>
          <w:szCs w:val="27"/>
        </w:rPr>
      </w:pPr>
      <w:r>
        <w:rPr>
          <w:rFonts w:ascii="宋体" w:eastAsia="宋体" w:hAnsi="宋体" w:cs="宋体" w:hint="eastAsia"/>
          <w:color w:val="FF0000"/>
          <w:kern w:val="0"/>
          <w:sz w:val="27"/>
          <w:szCs w:val="27"/>
        </w:rPr>
        <w:t>采购单位（盖章）：</w:t>
      </w:r>
    </w:p>
    <w:p w14:paraId="4FC4F176" w14:textId="77777777" w:rsidR="0086441F" w:rsidRDefault="00343EB8">
      <w:pPr>
        <w:widowControl/>
        <w:shd w:val="clear" w:color="auto" w:fill="FFFFFF"/>
        <w:spacing w:line="440" w:lineRule="exact"/>
        <w:outlineLvl w:val="2"/>
        <w:rPr>
          <w:rFonts w:ascii="宋体" w:eastAsia="宋体" w:hAnsi="宋体" w:cs="宋体"/>
          <w:b/>
          <w:bCs/>
          <w:color w:val="FF0000"/>
          <w:kern w:val="0"/>
          <w:sz w:val="27"/>
          <w:szCs w:val="27"/>
        </w:rPr>
      </w:pPr>
      <w:r>
        <w:rPr>
          <w:rFonts w:ascii="宋体" w:eastAsia="宋体" w:hAnsi="宋体" w:cs="宋体" w:hint="eastAsia"/>
          <w:b/>
          <w:bCs/>
          <w:color w:val="FF0000"/>
          <w:kern w:val="0"/>
          <w:sz w:val="27"/>
          <w:szCs w:val="27"/>
        </w:rPr>
        <w:t>一、项目总体情况</w:t>
      </w:r>
    </w:p>
    <w:p w14:paraId="51700E36" w14:textId="393087A9"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（一）项目名称：</w:t>
      </w:r>
      <w:r w:rsidR="00522541">
        <w:rPr>
          <w:rFonts w:ascii="宋体" w:eastAsia="宋体" w:hAnsi="宋体" w:cs="宋体" w:hint="eastAsia"/>
          <w:color w:val="333333"/>
          <w:kern w:val="0"/>
          <w:sz w:val="24"/>
          <w:szCs w:val="24"/>
        </w:rPr>
        <w:t>分析</w:t>
      </w:r>
      <w:r>
        <w:rPr>
          <w:rFonts w:ascii="宋体" w:eastAsia="宋体" w:hAnsi="宋体" w:cs="宋体" w:hint="eastAsia"/>
          <w:color w:val="333333"/>
          <w:kern w:val="0"/>
          <w:sz w:val="24"/>
          <w:szCs w:val="24"/>
        </w:rPr>
        <w:t xml:space="preserve">化学一流专业建设 </w:t>
      </w:r>
    </w:p>
    <w:p w14:paraId="52DE1F5C"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（二）项目所属年度：2022</w:t>
      </w:r>
    </w:p>
    <w:p w14:paraId="2E65DBEC"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（三）项目所属分类：</w:t>
      </w:r>
      <w:r>
        <w:rPr>
          <w:rFonts w:ascii="宋体" w:eastAsia="宋体" w:hAnsi="宋体" w:cs="宋体" w:hint="eastAsia"/>
          <w:b/>
          <w:color w:val="333333"/>
          <w:kern w:val="0"/>
          <w:sz w:val="24"/>
          <w:szCs w:val="24"/>
        </w:rPr>
        <w:t>货物</w:t>
      </w:r>
    </w:p>
    <w:p w14:paraId="14B2BBDD"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（四）预算金额（元）：170000 元 ，大写（人民币）：壹拾柒万圆</w:t>
      </w:r>
    </w:p>
    <w:p w14:paraId="27DDB992" w14:textId="77777777" w:rsidR="0086441F" w:rsidRDefault="00343EB8">
      <w:pPr>
        <w:widowControl/>
        <w:shd w:val="clear" w:color="auto" w:fill="FFFFFF"/>
        <w:spacing w:line="440" w:lineRule="exact"/>
        <w:ind w:firstLineChars="500" w:firstLine="1200"/>
        <w:rPr>
          <w:rFonts w:ascii="宋体" w:eastAsia="宋体" w:hAnsi="宋体" w:cs="宋体"/>
          <w:color w:val="333333"/>
          <w:kern w:val="0"/>
          <w:sz w:val="24"/>
          <w:szCs w:val="24"/>
        </w:rPr>
      </w:pPr>
      <w:r>
        <w:rPr>
          <w:rFonts w:ascii="宋体" w:eastAsia="宋体" w:hAnsi="宋体" w:cs="宋体" w:hint="eastAsia"/>
          <w:color w:val="333333"/>
          <w:kern w:val="0"/>
          <w:sz w:val="24"/>
          <w:szCs w:val="24"/>
        </w:rPr>
        <w:t>最高限价（元）：170000</w:t>
      </w:r>
      <w:r>
        <w:rPr>
          <w:rFonts w:ascii="宋体" w:eastAsia="宋体" w:hAnsi="宋体" w:cs="宋体" w:hint="eastAsia"/>
          <w:kern w:val="0"/>
          <w:sz w:val="24"/>
          <w:szCs w:val="24"/>
        </w:rPr>
        <w:t>元</w:t>
      </w:r>
      <w:r>
        <w:rPr>
          <w:rFonts w:ascii="宋体" w:eastAsia="宋体" w:hAnsi="宋体" w:cs="宋体" w:hint="eastAsia"/>
          <w:color w:val="333333"/>
          <w:kern w:val="0"/>
          <w:sz w:val="24"/>
          <w:szCs w:val="24"/>
        </w:rPr>
        <w:t>， 大写（人民币）：壹拾柒万圆</w:t>
      </w:r>
    </w:p>
    <w:p w14:paraId="45B8A1AA" w14:textId="77777777" w:rsidR="00CA79E1" w:rsidRDefault="00343EB8">
      <w:pPr>
        <w:widowControl/>
        <w:shd w:val="clear" w:color="auto" w:fill="FFFFFF"/>
        <w:spacing w:line="440" w:lineRule="exact"/>
        <w:ind w:firstLine="420"/>
        <w:rPr>
          <w:rFonts w:ascii="宋体" w:eastAsia="宋体" w:hAnsi="宋体" w:cs="宋体"/>
          <w:color w:val="FF0000"/>
          <w:kern w:val="0"/>
          <w:sz w:val="24"/>
          <w:szCs w:val="24"/>
        </w:rPr>
      </w:pPr>
      <w:r>
        <w:rPr>
          <w:rFonts w:ascii="宋体" w:eastAsia="宋体" w:hAnsi="宋体" w:cs="宋体" w:hint="eastAsia"/>
          <w:color w:val="333333"/>
          <w:kern w:val="0"/>
          <w:sz w:val="24"/>
          <w:szCs w:val="24"/>
        </w:rPr>
        <w:t>（五）</w:t>
      </w:r>
      <w:r>
        <w:rPr>
          <w:rFonts w:ascii="宋体" w:eastAsia="宋体" w:hAnsi="宋体" w:cs="宋体" w:hint="eastAsia"/>
          <w:color w:val="333333"/>
          <w:kern w:val="0"/>
          <w:sz w:val="24"/>
          <w:szCs w:val="24"/>
          <w:highlight w:val="green"/>
        </w:rPr>
        <w:t>项目概况：</w:t>
      </w:r>
    </w:p>
    <w:p w14:paraId="0024D6EE" w14:textId="785DC676" w:rsidR="0086441F" w:rsidRDefault="00CA79E1">
      <w:pPr>
        <w:widowControl/>
        <w:shd w:val="clear" w:color="auto" w:fill="FFFFFF"/>
        <w:spacing w:line="440" w:lineRule="exact"/>
        <w:ind w:firstLine="420"/>
        <w:rPr>
          <w:rFonts w:ascii="宋体" w:eastAsia="宋体" w:hAnsi="宋体" w:cs="宋体"/>
          <w:color w:val="333333"/>
          <w:kern w:val="0"/>
          <w:sz w:val="24"/>
          <w:szCs w:val="24"/>
        </w:rPr>
      </w:pPr>
      <w:r w:rsidRPr="00CA79E1">
        <w:rPr>
          <w:rFonts w:ascii="宋体" w:eastAsia="宋体" w:hAnsi="宋体" w:cs="宋体" w:hint="eastAsia"/>
          <w:color w:val="333333"/>
          <w:kern w:val="0"/>
          <w:sz w:val="24"/>
          <w:szCs w:val="24"/>
        </w:rPr>
        <w:t>化学学科已具备一支较高水平的人才队伍和三个特色研究方向，且在宜宾校区具有一定数量的大型检测设备，然而由于中小型设备的欠缺导致研究方向开展受阻，研究成果产出效率不高，因此急需一批中小型设备将物质的合成和材料的制备，与结构表征与性能测试相串联，以助推学科快速发展。</w:t>
      </w:r>
      <w:r>
        <w:rPr>
          <w:rFonts w:ascii="宋体" w:eastAsia="宋体" w:hAnsi="宋体" w:cs="宋体"/>
          <w:color w:val="333333"/>
          <w:kern w:val="0"/>
          <w:sz w:val="24"/>
          <w:szCs w:val="24"/>
        </w:rPr>
        <w:t xml:space="preserve"> </w:t>
      </w:r>
    </w:p>
    <w:p w14:paraId="243543F2"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（六）本项目是否有为采购项目提供整体设计、规范编制或者项目管理、监理、检测等服务的供应商：□是（填以下信息） ☑否</w:t>
      </w:r>
    </w:p>
    <w:p w14:paraId="2A7C6DDC"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供应商名称：</w:t>
      </w:r>
    </w:p>
    <w:p w14:paraId="028F6DB0"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供应商统一社会信用代码：</w:t>
      </w:r>
    </w:p>
    <w:p w14:paraId="536FA778" w14:textId="77777777" w:rsidR="0086441F" w:rsidRDefault="00343EB8">
      <w:pPr>
        <w:widowControl/>
        <w:shd w:val="clear" w:color="auto" w:fill="FFFFFF"/>
        <w:spacing w:line="440" w:lineRule="exact"/>
        <w:outlineLvl w:val="2"/>
        <w:rPr>
          <w:rFonts w:ascii="宋体" w:eastAsia="宋体" w:hAnsi="宋体" w:cs="宋体"/>
          <w:b/>
          <w:bCs/>
          <w:color w:val="FF0000"/>
          <w:kern w:val="0"/>
          <w:sz w:val="27"/>
          <w:szCs w:val="27"/>
        </w:rPr>
      </w:pPr>
      <w:r>
        <w:rPr>
          <w:rFonts w:ascii="宋体" w:eastAsia="宋体" w:hAnsi="宋体" w:cs="宋体" w:hint="eastAsia"/>
          <w:b/>
          <w:bCs/>
          <w:color w:val="FF0000"/>
          <w:kern w:val="0"/>
          <w:sz w:val="27"/>
          <w:szCs w:val="27"/>
        </w:rPr>
        <w:t>二、项目需求调查情况</w:t>
      </w:r>
    </w:p>
    <w:p w14:paraId="7D7878B7"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依据《政府采购需求管理办法》的规定，</w:t>
      </w:r>
      <w:r>
        <w:rPr>
          <w:rFonts w:ascii="宋体" w:eastAsia="宋体" w:hAnsi="宋体" w:cs="宋体" w:hint="eastAsia"/>
          <w:kern w:val="0"/>
          <w:sz w:val="24"/>
          <w:szCs w:val="24"/>
        </w:rPr>
        <w:t>□</w:t>
      </w:r>
      <w:r>
        <w:rPr>
          <w:rFonts w:ascii="宋体" w:eastAsia="宋体" w:hAnsi="宋体" w:cs="宋体" w:hint="eastAsia"/>
          <w:color w:val="333333"/>
          <w:kern w:val="0"/>
          <w:sz w:val="24"/>
          <w:szCs w:val="24"/>
        </w:rPr>
        <w:t>本项目</w:t>
      </w:r>
      <w:r>
        <w:rPr>
          <w:rFonts w:ascii="宋体" w:eastAsia="宋体" w:hAnsi="宋体" w:cs="宋体" w:hint="eastAsia"/>
          <w:kern w:val="0"/>
          <w:sz w:val="24"/>
          <w:szCs w:val="24"/>
        </w:rPr>
        <w:t>需要（填以下信息）       ☑不需要  需求调</w:t>
      </w:r>
      <w:r>
        <w:rPr>
          <w:rFonts w:ascii="宋体" w:eastAsia="宋体" w:hAnsi="宋体" w:cs="宋体" w:hint="eastAsia"/>
          <w:color w:val="333333"/>
          <w:kern w:val="0"/>
          <w:sz w:val="24"/>
          <w:szCs w:val="24"/>
        </w:rPr>
        <w:t>查，具体情况如下：</w:t>
      </w:r>
    </w:p>
    <w:p w14:paraId="11BBF853" w14:textId="77777777" w:rsidR="0086441F" w:rsidRDefault="00343EB8">
      <w:pPr>
        <w:widowControl/>
        <w:shd w:val="clear" w:color="auto" w:fill="FFFFFF"/>
        <w:spacing w:line="440" w:lineRule="exact"/>
        <w:ind w:firstLine="42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·本项目属于以下应当展开需求的情形</w:t>
      </w:r>
    </w:p>
    <w:p w14:paraId="733234BB" w14:textId="77777777" w:rsidR="0086441F" w:rsidRDefault="00343EB8">
      <w:pPr>
        <w:widowControl/>
        <w:shd w:val="clear" w:color="auto" w:fill="FFFFFF"/>
        <w:spacing w:line="440" w:lineRule="exact"/>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000000"/>
          <w:kern w:val="0"/>
          <w:sz w:val="24"/>
          <w:szCs w:val="24"/>
        </w:rPr>
        <w:t xml:space="preserve"> 1000万元以上的货物、服务采购项目，3000万元以上的工程采购项目；</w:t>
      </w:r>
    </w:p>
    <w:p w14:paraId="681DED0E" w14:textId="77777777" w:rsidR="0086441F" w:rsidRDefault="00343EB8">
      <w:pPr>
        <w:widowControl/>
        <w:shd w:val="clear" w:color="auto" w:fill="FFFFFF"/>
        <w:spacing w:line="440" w:lineRule="exact"/>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涉及公共利益、社会关注度较高的采购项目，包括政府向社会公众提供的公共服务项目等；</w:t>
      </w:r>
    </w:p>
    <w:p w14:paraId="5F1C2D7E" w14:textId="77777777" w:rsidR="0086441F" w:rsidRDefault="00343EB8">
      <w:pPr>
        <w:widowControl/>
        <w:shd w:val="clear" w:color="auto" w:fill="FFFFFF"/>
        <w:spacing w:line="440" w:lineRule="exact"/>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技术复杂、专业性较强的项目，包括需定制开发的信息化建设项目、采购进口产品的项目等；</w:t>
      </w:r>
    </w:p>
    <w:p w14:paraId="570A1AD5" w14:textId="77777777" w:rsidR="0086441F" w:rsidRDefault="00343EB8">
      <w:pPr>
        <w:widowControl/>
        <w:shd w:val="clear" w:color="auto" w:fill="FFFFFF"/>
        <w:spacing w:line="440" w:lineRule="exact"/>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主管预算单位或者采购人认为需要开展需求调查的其他采购项目。</w:t>
      </w:r>
    </w:p>
    <w:p w14:paraId="39B431F9" w14:textId="77777777" w:rsidR="0086441F" w:rsidRDefault="00343EB8">
      <w:pPr>
        <w:widowControl/>
        <w:shd w:val="clear" w:color="auto" w:fill="FFFFFF"/>
        <w:spacing w:line="440" w:lineRule="exact"/>
        <w:ind w:firstLine="42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·本项目属于以下可以不再重复开展需求调查的情形</w:t>
      </w:r>
    </w:p>
    <w:p w14:paraId="50EDFA11" w14:textId="77777777" w:rsidR="0086441F" w:rsidRDefault="00343EB8">
      <w:pPr>
        <w:widowControl/>
        <w:shd w:val="clear" w:color="auto" w:fill="FFFFFF"/>
        <w:spacing w:line="440" w:lineRule="exact"/>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lastRenderedPageBreak/>
        <w:t xml:space="preserve">□ </w:t>
      </w:r>
      <w:r>
        <w:rPr>
          <w:rFonts w:ascii="宋体" w:eastAsia="宋体" w:hAnsi="宋体" w:cs="宋体" w:hint="eastAsia"/>
          <w:color w:val="000000"/>
          <w:kern w:val="0"/>
          <w:sz w:val="24"/>
          <w:szCs w:val="24"/>
        </w:rPr>
        <w:t>编制采购需求前一年内，采购人已就相关采购标的开展过需求调查的可以不再重复开展。</w:t>
      </w:r>
    </w:p>
    <w:p w14:paraId="549F4B7F" w14:textId="77777777" w:rsidR="0086441F" w:rsidRDefault="00343EB8">
      <w:pPr>
        <w:widowControl/>
        <w:shd w:val="clear" w:color="auto" w:fill="FFFFFF"/>
        <w:spacing w:line="440" w:lineRule="exact"/>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14:paraId="7E20217F"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（一）需求调查方式:</w:t>
      </w:r>
    </w:p>
    <w:p w14:paraId="31B20797"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□咨询  □论证  □调查问卷</w:t>
      </w:r>
    </w:p>
    <w:p w14:paraId="15D9E87A"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（二）需求调查对象:</w:t>
      </w:r>
    </w:p>
    <w:p w14:paraId="63B841C5" w14:textId="77777777" w:rsidR="0086441F" w:rsidRDefault="0086441F">
      <w:pPr>
        <w:widowControl/>
        <w:shd w:val="clear" w:color="auto" w:fill="FFFFFF"/>
        <w:spacing w:line="440" w:lineRule="exact"/>
        <w:ind w:firstLine="420"/>
        <w:rPr>
          <w:rFonts w:ascii="宋体" w:eastAsia="宋体" w:hAnsi="宋体" w:cs="宋体"/>
          <w:color w:val="333333"/>
          <w:kern w:val="0"/>
          <w:sz w:val="24"/>
          <w:szCs w:val="24"/>
        </w:rPr>
      </w:pPr>
    </w:p>
    <w:p w14:paraId="2EC01E46"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（三）需求调查结果</w:t>
      </w:r>
    </w:p>
    <w:p w14:paraId="1B563900" w14:textId="77777777" w:rsidR="0086441F" w:rsidRDefault="00343EB8">
      <w:pPr>
        <w:widowControl/>
        <w:shd w:val="clear" w:color="auto" w:fill="FFFFFF"/>
        <w:spacing w:line="440" w:lineRule="exact"/>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1.相关产业发展情况:</w:t>
      </w:r>
    </w:p>
    <w:p w14:paraId="55D5791C" w14:textId="77777777" w:rsidR="0086441F" w:rsidRDefault="0086441F">
      <w:pPr>
        <w:widowControl/>
        <w:shd w:val="clear" w:color="auto" w:fill="FFFFFF"/>
        <w:spacing w:line="440" w:lineRule="exact"/>
        <w:ind w:firstLine="840"/>
        <w:rPr>
          <w:rFonts w:ascii="宋体" w:eastAsia="宋体" w:hAnsi="宋体" w:cs="宋体"/>
          <w:color w:val="333333"/>
          <w:kern w:val="0"/>
          <w:sz w:val="24"/>
          <w:szCs w:val="24"/>
        </w:rPr>
      </w:pPr>
    </w:p>
    <w:p w14:paraId="79940547" w14:textId="77777777" w:rsidR="0086441F" w:rsidRDefault="00343EB8">
      <w:pPr>
        <w:widowControl/>
        <w:shd w:val="clear" w:color="auto" w:fill="FFFFFF"/>
        <w:spacing w:line="440" w:lineRule="exact"/>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2.市场供给情况:</w:t>
      </w:r>
    </w:p>
    <w:p w14:paraId="3E9B7A64" w14:textId="77777777" w:rsidR="0086441F" w:rsidRDefault="0086441F">
      <w:pPr>
        <w:widowControl/>
        <w:shd w:val="clear" w:color="auto" w:fill="FFFFFF"/>
        <w:spacing w:line="440" w:lineRule="exact"/>
        <w:ind w:firstLine="840"/>
        <w:rPr>
          <w:rFonts w:ascii="宋体" w:eastAsia="宋体" w:hAnsi="宋体" w:cs="宋体"/>
          <w:color w:val="333333"/>
          <w:kern w:val="0"/>
          <w:sz w:val="24"/>
          <w:szCs w:val="24"/>
        </w:rPr>
      </w:pPr>
    </w:p>
    <w:p w14:paraId="6DB32312" w14:textId="77777777" w:rsidR="0086441F" w:rsidRDefault="00343EB8">
      <w:pPr>
        <w:widowControl/>
        <w:shd w:val="clear" w:color="auto" w:fill="FFFFFF"/>
        <w:spacing w:line="440" w:lineRule="exact"/>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3.同类采购项目历史成交信息情况:</w:t>
      </w:r>
    </w:p>
    <w:p w14:paraId="0C555417" w14:textId="77777777" w:rsidR="0086441F" w:rsidRDefault="0086441F">
      <w:pPr>
        <w:widowControl/>
        <w:shd w:val="clear" w:color="auto" w:fill="FFFFFF"/>
        <w:spacing w:line="440" w:lineRule="exact"/>
        <w:ind w:firstLine="840"/>
        <w:rPr>
          <w:rFonts w:ascii="宋体" w:eastAsia="宋体" w:hAnsi="宋体" w:cs="宋体"/>
          <w:color w:val="333333"/>
          <w:kern w:val="0"/>
          <w:sz w:val="24"/>
          <w:szCs w:val="24"/>
        </w:rPr>
      </w:pPr>
    </w:p>
    <w:p w14:paraId="4087B538" w14:textId="77777777" w:rsidR="0086441F" w:rsidRDefault="00343EB8">
      <w:pPr>
        <w:widowControl/>
        <w:numPr>
          <w:ilvl w:val="0"/>
          <w:numId w:val="1"/>
        </w:numPr>
        <w:shd w:val="clear" w:color="auto" w:fill="FFFFFF"/>
        <w:spacing w:line="440" w:lineRule="exact"/>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可能涉及的运行维护、升级更新、备品备件、耗材等后续采购情况:</w:t>
      </w:r>
    </w:p>
    <w:p w14:paraId="31400E65" w14:textId="77777777" w:rsidR="0086441F" w:rsidRDefault="0086441F">
      <w:pPr>
        <w:widowControl/>
        <w:shd w:val="clear" w:color="auto" w:fill="FFFFFF"/>
        <w:spacing w:line="440" w:lineRule="exact"/>
        <w:ind w:firstLine="840"/>
        <w:rPr>
          <w:rFonts w:ascii="宋体" w:eastAsia="宋体" w:hAnsi="宋体" w:cs="宋体"/>
          <w:color w:val="333333"/>
          <w:kern w:val="0"/>
          <w:sz w:val="24"/>
          <w:szCs w:val="24"/>
        </w:rPr>
      </w:pPr>
    </w:p>
    <w:p w14:paraId="0175057F" w14:textId="77777777" w:rsidR="0086441F" w:rsidRDefault="00343EB8">
      <w:pPr>
        <w:widowControl/>
        <w:numPr>
          <w:ilvl w:val="0"/>
          <w:numId w:val="1"/>
        </w:numPr>
        <w:shd w:val="clear" w:color="auto" w:fill="FFFFFF"/>
        <w:spacing w:line="440" w:lineRule="exact"/>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其他相关情况:</w:t>
      </w:r>
    </w:p>
    <w:p w14:paraId="01609396" w14:textId="77777777" w:rsidR="0086441F" w:rsidRDefault="0086441F">
      <w:pPr>
        <w:pStyle w:val="a0"/>
      </w:pPr>
    </w:p>
    <w:p w14:paraId="710A88AE" w14:textId="77777777" w:rsidR="0086441F" w:rsidRDefault="00343EB8">
      <w:pPr>
        <w:widowControl/>
        <w:shd w:val="clear" w:color="auto" w:fill="FFFFFF"/>
        <w:spacing w:line="440" w:lineRule="exact"/>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三、项目采购实施计划</w:t>
      </w:r>
    </w:p>
    <w:p w14:paraId="3C2A607A"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（一）采购组织形式：□政府集中采购 □部门集中采购  ☑分散采购</w:t>
      </w:r>
    </w:p>
    <w:p w14:paraId="40C3EAC8"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FF0000"/>
          <w:kern w:val="0"/>
          <w:sz w:val="24"/>
          <w:szCs w:val="24"/>
        </w:rPr>
        <w:t>（二）采购方式：</w:t>
      </w:r>
      <w:r>
        <w:rPr>
          <w:rFonts w:ascii="宋体" w:eastAsia="宋体" w:hAnsi="宋体" w:cs="宋体" w:hint="eastAsia"/>
          <w:color w:val="333333"/>
          <w:kern w:val="0"/>
          <w:sz w:val="24"/>
          <w:szCs w:val="24"/>
        </w:rPr>
        <w:t>☑公开招标  □邀请招标  □竞争性谈判  □询价     □单一来源  □竞争性磋商</w:t>
      </w:r>
    </w:p>
    <w:p w14:paraId="3712D8EB"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（三）本项目是否单位自行组织采购：否</w:t>
      </w:r>
    </w:p>
    <w:p w14:paraId="6918762D" w14:textId="77777777" w:rsidR="0086441F" w:rsidRDefault="00343EB8">
      <w:pPr>
        <w:widowControl/>
        <w:shd w:val="clear" w:color="auto" w:fill="FFFFFF"/>
        <w:spacing w:line="440" w:lineRule="exact"/>
        <w:ind w:firstLine="420"/>
        <w:rPr>
          <w:rFonts w:ascii="宋体" w:eastAsia="宋体" w:hAnsi="宋体" w:cs="宋体"/>
          <w:sz w:val="24"/>
        </w:rPr>
      </w:pPr>
      <w:r>
        <w:rPr>
          <w:rFonts w:ascii="宋体" w:eastAsia="宋体" w:hAnsi="宋体" w:cs="宋体" w:hint="eastAsia"/>
          <w:color w:val="333333"/>
          <w:kern w:val="0"/>
          <w:sz w:val="24"/>
          <w:szCs w:val="24"/>
        </w:rPr>
        <w:t>（四）采购包划分</w:t>
      </w:r>
      <w:r>
        <w:rPr>
          <w:rFonts w:ascii="宋体" w:eastAsia="宋体" w:hAnsi="宋体" w:cs="宋体" w:hint="eastAsia"/>
        </w:rPr>
        <w:t>：</w:t>
      </w:r>
      <w:r>
        <w:rPr>
          <w:rFonts w:ascii="宋体" w:eastAsia="宋体" w:hAnsi="宋体" w:cs="宋体" w:hint="eastAsia"/>
          <w:sz w:val="24"/>
        </w:rPr>
        <w:t>不分包采购</w:t>
      </w:r>
    </w:p>
    <w:p w14:paraId="6A7A8F23" w14:textId="77777777" w:rsidR="0086441F" w:rsidRDefault="00343EB8">
      <w:pPr>
        <w:widowControl/>
        <w:shd w:val="clear" w:color="auto" w:fill="FFFFFF"/>
        <w:spacing w:line="440" w:lineRule="exact"/>
        <w:ind w:firstLine="420"/>
        <w:rPr>
          <w:rFonts w:ascii="宋体" w:eastAsia="宋体" w:hAnsi="宋体" w:cs="宋体"/>
          <w:color w:val="FF0000"/>
          <w:sz w:val="24"/>
        </w:rPr>
      </w:pPr>
      <w:r>
        <w:rPr>
          <w:rFonts w:ascii="宋体" w:eastAsia="宋体" w:hAnsi="宋体" w:cs="宋体" w:hint="eastAsia"/>
          <w:color w:val="333333"/>
          <w:kern w:val="0"/>
          <w:sz w:val="24"/>
          <w:szCs w:val="24"/>
        </w:rPr>
        <w:t xml:space="preserve">包名称：分化学一流专业建设   </w:t>
      </w:r>
      <w:r>
        <w:rPr>
          <w:rFonts w:ascii="宋体" w:eastAsia="宋体" w:hAnsi="宋体" w:cs="宋体" w:hint="eastAsia"/>
          <w:color w:val="FF0000"/>
          <w:sz w:val="24"/>
        </w:rPr>
        <w:t xml:space="preserve">      最高限价（元）：170000</w:t>
      </w:r>
    </w:p>
    <w:p w14:paraId="7AD2160A" w14:textId="77777777" w:rsidR="0086441F" w:rsidRDefault="00343EB8">
      <w:pPr>
        <w:widowControl/>
        <w:shd w:val="clear" w:color="auto" w:fill="FFFFFF"/>
        <w:spacing w:line="440" w:lineRule="exact"/>
        <w:ind w:firstLine="420"/>
        <w:rPr>
          <w:rFonts w:ascii="宋体" w:eastAsia="宋体" w:hAnsi="宋体" w:cs="宋体"/>
          <w:sz w:val="24"/>
        </w:rPr>
      </w:pPr>
      <w:r>
        <w:rPr>
          <w:rFonts w:ascii="宋体" w:eastAsia="宋体" w:hAnsi="宋体" w:cs="宋体" w:hint="eastAsia"/>
          <w:color w:val="FF0000"/>
          <w:sz w:val="24"/>
        </w:rPr>
        <w:t>定价方式：</w:t>
      </w:r>
      <w:r>
        <w:rPr>
          <w:rFonts w:ascii="宋体" w:eastAsia="宋体" w:hAnsi="宋体" w:cs="宋体" w:hint="eastAsia"/>
          <w:color w:val="333333"/>
          <w:kern w:val="0"/>
          <w:sz w:val="24"/>
          <w:szCs w:val="24"/>
        </w:rPr>
        <w:t>☑</w:t>
      </w:r>
      <w:r>
        <w:rPr>
          <w:rFonts w:ascii="宋体" w:eastAsia="宋体" w:hAnsi="宋体" w:cs="宋体" w:hint="eastAsia"/>
          <w:sz w:val="24"/>
        </w:rPr>
        <w:t xml:space="preserve">固定总价 </w:t>
      </w:r>
      <w:r>
        <w:rPr>
          <w:rFonts w:ascii="宋体" w:eastAsia="宋体" w:hAnsi="宋体" w:cs="宋体" w:hint="eastAsia"/>
          <w:color w:val="333333"/>
          <w:kern w:val="0"/>
          <w:sz w:val="24"/>
          <w:szCs w:val="24"/>
        </w:rPr>
        <w:t>□</w:t>
      </w:r>
      <w:r>
        <w:rPr>
          <w:rFonts w:ascii="宋体" w:eastAsia="宋体" w:hAnsi="宋体" w:cs="宋体" w:hint="eastAsia"/>
          <w:sz w:val="24"/>
        </w:rPr>
        <w:t xml:space="preserve">固定单价 </w:t>
      </w:r>
      <w:r>
        <w:rPr>
          <w:rFonts w:ascii="宋体" w:eastAsia="宋体" w:hAnsi="宋体" w:cs="宋体" w:hint="eastAsia"/>
          <w:color w:val="333333"/>
          <w:kern w:val="0"/>
          <w:sz w:val="24"/>
          <w:szCs w:val="24"/>
        </w:rPr>
        <w:t>□</w:t>
      </w:r>
      <w:r>
        <w:rPr>
          <w:rFonts w:ascii="宋体" w:eastAsia="宋体" w:hAnsi="宋体" w:cs="宋体" w:hint="eastAsia"/>
          <w:sz w:val="24"/>
        </w:rPr>
        <w:t>其他（定价方式名称： ）</w:t>
      </w:r>
    </w:p>
    <w:p w14:paraId="68A48626" w14:textId="77777777" w:rsidR="0086441F" w:rsidRDefault="0086441F">
      <w:pPr>
        <w:widowControl/>
        <w:shd w:val="clear" w:color="auto" w:fill="FFFFFF"/>
        <w:spacing w:line="400" w:lineRule="exact"/>
        <w:ind w:firstLine="420"/>
        <w:rPr>
          <w:rFonts w:ascii="宋体" w:eastAsia="宋体" w:hAnsi="宋体" w:cs="宋体"/>
          <w:sz w:val="24"/>
        </w:rPr>
      </w:pPr>
    </w:p>
    <w:p w14:paraId="0ABB5E36"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t>品目信息一</w:t>
      </w:r>
    </w:p>
    <w:p w14:paraId="511A0180"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标的名称：微机控制电子万能试验机    计量单位：台       数量：1   </w:t>
      </w:r>
    </w:p>
    <w:p w14:paraId="6DB87B11"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color w:val="FF0000"/>
          <w:sz w:val="24"/>
        </w:rPr>
        <w:t>单价（元）：49000                该品目预算(元)：49000</w:t>
      </w:r>
    </w:p>
    <w:p w14:paraId="595626C6"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lastRenderedPageBreak/>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591A4D79"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611B091A"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653904BB"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5777756A"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 xml:space="preserve">1.最大试验力: 10kN </w:t>
      </w:r>
    </w:p>
    <w:p w14:paraId="1CE04A89"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2.试验机准确度等级: 0.5级</w:t>
      </w:r>
    </w:p>
    <w:p w14:paraId="63983A3E"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3.试验力测量范围: 0.4%-100%FS（全程不分档）</w:t>
      </w:r>
    </w:p>
    <w:p w14:paraId="61FF3982" w14:textId="77777777" w:rsidR="0086441F" w:rsidRDefault="0086441F">
      <w:pPr>
        <w:spacing w:line="400" w:lineRule="exact"/>
        <w:rPr>
          <w:rFonts w:ascii="宋体" w:eastAsia="宋体" w:hAnsi="宋体" w:cs="宋体"/>
        </w:rPr>
      </w:pPr>
    </w:p>
    <w:p w14:paraId="174E1A07"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t>品目信息二</w:t>
      </w:r>
    </w:p>
    <w:p w14:paraId="2A49444E"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标的名称：厌氧培养箱      计量单位：台        数量：1     </w:t>
      </w:r>
    </w:p>
    <w:p w14:paraId="57CE1BEE"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单价（元）：36000                  该品目预算(元)：36000</w:t>
      </w:r>
    </w:p>
    <w:p w14:paraId="19127120"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738A8F2C"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25A36DD1"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09B8B4E2"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0E00004C"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用于在无氧环境下进行厌氧微生物的培养及厌氧条件下的操作，培养常规条件下难生长的厌氧生物，避免或减少厌氧生物在大气条件下操作时造成的氧致死。</w:t>
      </w:r>
    </w:p>
    <w:p w14:paraId="31180DF2" w14:textId="77777777" w:rsidR="0086441F" w:rsidRDefault="0086441F">
      <w:pPr>
        <w:pStyle w:val="a0"/>
      </w:pPr>
    </w:p>
    <w:p w14:paraId="02DBC872"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t>品目信息三</w:t>
      </w:r>
    </w:p>
    <w:p w14:paraId="44A5747D"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标的名称：液相色谱柱         计量单位：支        数量：1     </w:t>
      </w:r>
    </w:p>
    <w:p w14:paraId="1A72A64C"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单价（元）：3000                  该品目预算(元)：3000</w:t>
      </w:r>
    </w:p>
    <w:p w14:paraId="3B6275A5"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4B481215"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26EA92FC"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1015A1D8"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28EE9C35"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lastRenderedPageBreak/>
        <w:t>液体色谱分析仪器4.6*250</w:t>
      </w:r>
    </w:p>
    <w:p w14:paraId="64EB74B1" w14:textId="77777777" w:rsidR="0086441F" w:rsidRDefault="0086441F">
      <w:pPr>
        <w:pStyle w:val="a0"/>
      </w:pPr>
    </w:p>
    <w:p w14:paraId="37E8A988"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t>品目信息四</w:t>
      </w:r>
    </w:p>
    <w:p w14:paraId="73BC8A37"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标的名称：冷冻干燥机          计量单位：台        数量： 1    </w:t>
      </w:r>
    </w:p>
    <w:p w14:paraId="230F4895"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单价（元）：26000                  该品目预算(元)：26000</w:t>
      </w:r>
    </w:p>
    <w:p w14:paraId="1C60457C"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34567938"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747524A5"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4D0BBCD6"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565830FD"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配置全封闭压缩机，单机混合环保制冷技术，独立板式换热器，大功率冷凝器，整套制冷系统运行稳定、震动小、燥音低、冷阱温度低并且真实。</w:t>
      </w:r>
    </w:p>
    <w:p w14:paraId="105C2C2F" w14:textId="77777777" w:rsidR="0086441F" w:rsidRDefault="0086441F">
      <w:pPr>
        <w:spacing w:line="400" w:lineRule="exact"/>
        <w:rPr>
          <w:rFonts w:ascii="宋体" w:eastAsia="宋体" w:hAnsi="宋体" w:cs="宋体"/>
        </w:rPr>
      </w:pPr>
    </w:p>
    <w:p w14:paraId="3B17CB7C"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t>品目信息五</w:t>
      </w:r>
    </w:p>
    <w:p w14:paraId="1AE627AB"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标的名称：冰箱          计量单位：台        数量：1     </w:t>
      </w:r>
    </w:p>
    <w:p w14:paraId="0A8C99E0"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单价（元）：3000                 该品目预算(元)：3000</w:t>
      </w:r>
    </w:p>
    <w:p w14:paraId="4EF7D62E"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14E07835"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02704666"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284972ED"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24CAA699"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1、总容量(L)：221；额定电压/频率：220V/50Hz</w:t>
      </w:r>
    </w:p>
    <w:p w14:paraId="0D66046A"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2、冷冻室（L)：72；综合耗电量(kw h/24h):0.58</w:t>
      </w:r>
    </w:p>
    <w:p w14:paraId="1DC41F44"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3、变温室(L)：29；冷藏室(L)：120</w:t>
      </w:r>
    </w:p>
    <w:p w14:paraId="07F0357E" w14:textId="77777777" w:rsidR="0086441F" w:rsidRDefault="0086441F">
      <w:pPr>
        <w:pStyle w:val="a0"/>
      </w:pPr>
    </w:p>
    <w:p w14:paraId="2540E8AF"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t>品目信息六</w:t>
      </w:r>
    </w:p>
    <w:p w14:paraId="462B471C"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标的名称：高剪切分散乳化机          计量单位：台        数量：1     </w:t>
      </w:r>
    </w:p>
    <w:p w14:paraId="0553C63B"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单价（元）：6800                该品目预算(元)：6800</w:t>
      </w:r>
    </w:p>
    <w:p w14:paraId="79E87CBA"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信息传</w:t>
      </w:r>
      <w:r>
        <w:rPr>
          <w:rFonts w:ascii="宋体" w:eastAsia="宋体" w:hAnsi="宋体" w:cs="宋体" w:hint="eastAsia"/>
          <w:sz w:val="24"/>
        </w:rPr>
        <w:lastRenderedPageBreak/>
        <w:t xml:space="preserve">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6705EDB8"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697D9950"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126F7A5E"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59B615A1"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物料不断高速地从径向射出，在物料本身和容器壁的阻力下改变流向，与此同时在转子轴上高速旋转的分散轮的作用下，又形成上、下两股强烈的翻动湍流。物料经过数次循环，从而完成分散、乳化、均质过程。</w:t>
      </w:r>
    </w:p>
    <w:p w14:paraId="3968A525"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 xml:space="preserve"> </w:t>
      </w:r>
    </w:p>
    <w:p w14:paraId="7E94463E"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t>品目信息七</w:t>
      </w:r>
    </w:p>
    <w:p w14:paraId="1957B582"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标的名称：高剪切分散乳化机配套工作头    计量单位：件    数量：1     </w:t>
      </w:r>
    </w:p>
    <w:p w14:paraId="54DAEECD"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单价（元）：1900          该品目预算(元)：1900</w:t>
      </w:r>
    </w:p>
    <w:p w14:paraId="6E081F9D"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48B1AE84"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6380C7C1"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5E7C3418"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5DE755A8"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处理量：1-120 mL</w:t>
      </w:r>
    </w:p>
    <w:p w14:paraId="0ECDFF2D" w14:textId="77777777" w:rsidR="0086441F" w:rsidRDefault="0086441F">
      <w:pPr>
        <w:pStyle w:val="a0"/>
        <w:rPr>
          <w:rFonts w:ascii="宋体" w:eastAsia="宋体" w:hAnsi="宋体" w:cs="宋体"/>
          <w:sz w:val="24"/>
        </w:rPr>
      </w:pPr>
    </w:p>
    <w:p w14:paraId="0FC31F77"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sz w:val="24"/>
        </w:rPr>
        <w:t>品目信息八</w:t>
      </w:r>
    </w:p>
    <w:p w14:paraId="4B9AE1F6"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标的名称：高剪切分散乳化机配套工作头    计量单位：件     数量：1     </w:t>
      </w:r>
    </w:p>
    <w:p w14:paraId="0FDB6A05"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单价（元）：2300                  该品目预算(元)：2300</w:t>
      </w:r>
    </w:p>
    <w:p w14:paraId="6F7EF883"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7510AA5B"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1B644D23"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71EFF6BA"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1DD9348F"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处理量：100-2000 mL</w:t>
      </w:r>
    </w:p>
    <w:p w14:paraId="30C21683" w14:textId="77777777" w:rsidR="0086441F" w:rsidRDefault="0086441F">
      <w:pPr>
        <w:pStyle w:val="a0"/>
      </w:pPr>
    </w:p>
    <w:p w14:paraId="20E65AC9"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t>品目信息九</w:t>
      </w:r>
    </w:p>
    <w:p w14:paraId="40359787"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lastRenderedPageBreak/>
        <w:t xml:space="preserve">标的名称：控温可调金属加热模块       计量单位：台        数量：2     </w:t>
      </w:r>
    </w:p>
    <w:p w14:paraId="6302ECF5"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单价（元）：1800           该品目预算(元)：3600  </w:t>
      </w:r>
    </w:p>
    <w:p w14:paraId="024967D2"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55209D95"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5F4A431B"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3EFD5BD1"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18B8482E"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1、四孔及大小：50 mL/每孔</w:t>
      </w:r>
    </w:p>
    <w:p w14:paraId="70B5CBB9"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2、标配离心管模块：2 mL×35孔</w:t>
      </w:r>
    </w:p>
    <w:p w14:paraId="09556F32"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3、熔断器：250 V 3A 5×20</w:t>
      </w:r>
    </w:p>
    <w:p w14:paraId="2D9795BA" w14:textId="77777777" w:rsidR="0086441F" w:rsidRDefault="00343EB8">
      <w:pPr>
        <w:widowControl/>
        <w:shd w:val="clear" w:color="auto" w:fill="FFFFFF"/>
        <w:spacing w:line="400" w:lineRule="exact"/>
        <w:ind w:firstLineChars="200" w:firstLine="480"/>
      </w:pPr>
      <w:r>
        <w:rPr>
          <w:rFonts w:ascii="宋体" w:eastAsia="宋体" w:hAnsi="宋体" w:cs="宋体" w:hint="eastAsia"/>
          <w:sz w:val="24"/>
        </w:rPr>
        <w:t xml:space="preserve">  </w:t>
      </w:r>
    </w:p>
    <w:p w14:paraId="2B57BBC4"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t>品目信息十</w:t>
      </w:r>
    </w:p>
    <w:p w14:paraId="5FCB14B6"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标的名称：控温可调金属加热模块       计量单位：台        数量：2  </w:t>
      </w:r>
    </w:p>
    <w:p w14:paraId="0CE6610A"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单价（元）：1900            该品目预算(元)：3800</w:t>
      </w:r>
    </w:p>
    <w:p w14:paraId="7D2564B7"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1E95C781"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73135FA0"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49486D11"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7A8D0D66"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1、单孔：250 mL</w:t>
      </w:r>
    </w:p>
    <w:p w14:paraId="1047F54C"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2、标配离心管模块：2 mL×35孔</w:t>
      </w:r>
    </w:p>
    <w:p w14:paraId="339A262C"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3、熔断器:250V3A 5×20</w:t>
      </w:r>
    </w:p>
    <w:p w14:paraId="3BB73D5A" w14:textId="77777777" w:rsidR="0086441F" w:rsidRDefault="0086441F">
      <w:pPr>
        <w:pStyle w:val="a0"/>
      </w:pPr>
    </w:p>
    <w:p w14:paraId="7FB97797"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t xml:space="preserve"> 品目信息十一</w:t>
      </w:r>
    </w:p>
    <w:p w14:paraId="092DCA27"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标的名称：控温可调金属加热模块       计量单位：台   数量：2     </w:t>
      </w:r>
    </w:p>
    <w:p w14:paraId="3CB0FC08"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单价（元）：2100           该品目预算(元)：4200</w:t>
      </w:r>
    </w:p>
    <w:p w14:paraId="6CC18BC8"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581C5F6E"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lastRenderedPageBreak/>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5385EED4"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54281C1F"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21CBBAB0"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1、单孔：500 mL</w:t>
      </w:r>
    </w:p>
    <w:p w14:paraId="1FC5BB38"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2、标配离心管模块：2 mL×35孔</w:t>
      </w:r>
    </w:p>
    <w:p w14:paraId="7FAC1F8B"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3、熔断器:250V3A 5×20</w:t>
      </w:r>
    </w:p>
    <w:p w14:paraId="09430D49" w14:textId="77777777" w:rsidR="0086441F" w:rsidRDefault="0086441F">
      <w:pPr>
        <w:pStyle w:val="a0"/>
      </w:pPr>
    </w:p>
    <w:p w14:paraId="6C6171AC"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t>品目信息十二</w:t>
      </w:r>
    </w:p>
    <w:p w14:paraId="7152D09D"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标的名称：真空干燥箱     计量单位：台        数量：2     </w:t>
      </w:r>
    </w:p>
    <w:p w14:paraId="1119FE11"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单价（元）：1800            该品目预算(元)：3600</w:t>
      </w:r>
    </w:p>
    <w:p w14:paraId="2D347C5D"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5193B960"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2B3B7D8E"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244C76B9"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24734B49"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1、外壳材质：喷塑防腐，内胆材质：304不锈钢</w:t>
      </w:r>
    </w:p>
    <w:p w14:paraId="761BEC35"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2、工作室容积：8 L</w:t>
      </w:r>
    </w:p>
    <w:p w14:paraId="2841B267"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 xml:space="preserve">3、隔板数：1，隔板材质：304不锈钢                       </w:t>
      </w:r>
    </w:p>
    <w:p w14:paraId="7B65EAB6" w14:textId="77777777" w:rsidR="0086441F" w:rsidRDefault="00343EB8">
      <w:pPr>
        <w:widowControl/>
        <w:shd w:val="clear" w:color="auto" w:fill="FFFFFF"/>
        <w:spacing w:line="400" w:lineRule="exact"/>
        <w:ind w:firstLineChars="300" w:firstLine="720"/>
        <w:rPr>
          <w:rFonts w:ascii="宋体" w:eastAsia="宋体" w:hAnsi="宋体" w:cs="宋体"/>
          <w:sz w:val="24"/>
        </w:rPr>
      </w:pPr>
      <w:r>
        <w:rPr>
          <w:rFonts w:ascii="宋体" w:eastAsia="宋体" w:hAnsi="宋体" w:cs="宋体" w:hint="eastAsia"/>
          <w:sz w:val="24"/>
        </w:rPr>
        <w:t>箱门材质与要求：整体成型，合成硅门封圈</w:t>
      </w:r>
    </w:p>
    <w:p w14:paraId="0FEA4B65" w14:textId="77777777" w:rsidR="0086441F" w:rsidRDefault="0086441F">
      <w:pPr>
        <w:spacing w:line="400" w:lineRule="exact"/>
        <w:rPr>
          <w:rFonts w:ascii="宋体" w:eastAsia="宋体" w:hAnsi="宋体" w:cs="宋体"/>
        </w:rPr>
      </w:pPr>
    </w:p>
    <w:p w14:paraId="2A5B1E29"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t>品目信息十三</w:t>
      </w:r>
    </w:p>
    <w:p w14:paraId="04A0D4C7"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标的名称：真空泵       计量单位：台        数量：1     </w:t>
      </w:r>
    </w:p>
    <w:p w14:paraId="290F8D84"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单价（元）：2300            该品目预算(元)：2300</w:t>
      </w:r>
    </w:p>
    <w:p w14:paraId="54B4D5C5"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3879D815"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35637E96"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44FC1BFB"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16CA3DB5"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1、抽气速率m3/h(L/S)：4.3（1.2），转速（r/min）：1720</w:t>
      </w:r>
    </w:p>
    <w:p w14:paraId="67AE1434"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2、分压力（Pa）：≤6×10-2，全压力（Pa）：≤1.33</w:t>
      </w:r>
    </w:p>
    <w:p w14:paraId="1C4A0BB9" w14:textId="77777777" w:rsidR="0086441F" w:rsidRDefault="0086441F">
      <w:pPr>
        <w:pStyle w:val="a0"/>
      </w:pPr>
    </w:p>
    <w:p w14:paraId="5FB08335"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lastRenderedPageBreak/>
        <w:t>品目信息十四</w:t>
      </w:r>
    </w:p>
    <w:p w14:paraId="11A681A4"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标的名称：真空泵       计量单位：台        数量：1   </w:t>
      </w:r>
    </w:p>
    <w:p w14:paraId="3BC82DF2"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单价（元）：2500          该品目预算(元)：2500</w:t>
      </w:r>
    </w:p>
    <w:p w14:paraId="09976DB1"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1157CB70"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70243AA3"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属于核心产品：□是   ☑否</w:t>
      </w:r>
    </w:p>
    <w:p w14:paraId="38EA6CD6"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145E1DB2"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 xml:space="preserve"> 1、抽气速率m3/h(L/S)：8.6（2.4），转速（r/min）：1720</w:t>
      </w:r>
    </w:p>
    <w:p w14:paraId="79A5E1DE" w14:textId="77777777" w:rsidR="0086441F" w:rsidRDefault="00343EB8">
      <w:pPr>
        <w:widowControl/>
        <w:shd w:val="clear" w:color="auto" w:fill="FFFFFF"/>
        <w:spacing w:line="400" w:lineRule="exact"/>
        <w:ind w:firstLineChars="200" w:firstLine="480"/>
        <w:rPr>
          <w:rFonts w:ascii="宋体" w:eastAsia="宋体" w:hAnsi="宋体" w:cs="宋体"/>
          <w:sz w:val="24"/>
        </w:rPr>
      </w:pPr>
      <w:r>
        <w:rPr>
          <w:rFonts w:ascii="宋体" w:eastAsia="宋体" w:hAnsi="宋体" w:cs="宋体" w:hint="eastAsia"/>
          <w:sz w:val="24"/>
        </w:rPr>
        <w:t>2、分压力（Pa）：≤6×10-2，全压力（Pa）：≤1.33</w:t>
      </w:r>
    </w:p>
    <w:p w14:paraId="6BD7084B" w14:textId="77777777" w:rsidR="0086441F" w:rsidRDefault="0086441F">
      <w:pPr>
        <w:widowControl/>
        <w:shd w:val="clear" w:color="auto" w:fill="FFFFFF"/>
        <w:spacing w:line="400" w:lineRule="exact"/>
        <w:ind w:firstLine="420"/>
        <w:rPr>
          <w:rFonts w:ascii="宋体" w:eastAsia="宋体" w:hAnsi="宋体" w:cs="宋体"/>
          <w:sz w:val="24"/>
        </w:rPr>
      </w:pPr>
    </w:p>
    <w:p w14:paraId="33660ED2" w14:textId="77777777" w:rsidR="0086441F" w:rsidRDefault="00343EB8">
      <w:pPr>
        <w:widowControl/>
        <w:shd w:val="clear" w:color="auto" w:fill="FFFFFF"/>
        <w:spacing w:line="400" w:lineRule="exact"/>
        <w:ind w:firstLine="420"/>
        <w:rPr>
          <w:rFonts w:ascii="宋体" w:eastAsia="宋体" w:hAnsi="宋体" w:cs="宋体"/>
        </w:rPr>
      </w:pPr>
      <w:r>
        <w:rPr>
          <w:rFonts w:ascii="宋体" w:eastAsia="宋体" w:hAnsi="宋体" w:cs="宋体" w:hint="eastAsia"/>
          <w:sz w:val="24"/>
        </w:rPr>
        <w:t>品目信息十五</w:t>
      </w:r>
    </w:p>
    <w:p w14:paraId="6D536594"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 xml:space="preserve">标的名称：碳氮还原综合测试台       计量单位：套       数量：1     </w:t>
      </w:r>
    </w:p>
    <w:p w14:paraId="336CD00F" w14:textId="77777777" w:rsidR="0086441F" w:rsidRDefault="00343EB8">
      <w:pPr>
        <w:widowControl/>
        <w:shd w:val="clear" w:color="auto" w:fill="FFFFFF"/>
        <w:spacing w:line="400" w:lineRule="exact"/>
        <w:ind w:firstLine="420"/>
        <w:rPr>
          <w:rFonts w:ascii="宋体" w:eastAsia="宋体" w:hAnsi="宋体" w:cs="宋体"/>
          <w:color w:val="FF0000"/>
          <w:sz w:val="24"/>
        </w:rPr>
      </w:pPr>
      <w:r>
        <w:rPr>
          <w:rFonts w:ascii="宋体" w:eastAsia="宋体" w:hAnsi="宋体" w:cs="宋体" w:hint="eastAsia"/>
          <w:color w:val="FF0000"/>
          <w:sz w:val="24"/>
        </w:rPr>
        <w:t>单价（元）：22000           该品目预算(元)：22000</w:t>
      </w:r>
    </w:p>
    <w:p w14:paraId="70769B80"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所属行业：</w:t>
      </w:r>
      <w:r>
        <w:rPr>
          <w:rFonts w:ascii="宋体" w:eastAsia="宋体" w:hAnsi="宋体" w:cs="宋体" w:hint="eastAsia"/>
          <w:color w:val="333333"/>
          <w:kern w:val="0"/>
          <w:sz w:val="24"/>
          <w:szCs w:val="24"/>
        </w:rPr>
        <w:t>□</w:t>
      </w:r>
      <w:r>
        <w:rPr>
          <w:rFonts w:ascii="宋体" w:eastAsia="宋体" w:hAnsi="宋体" w:cs="宋体" w:hint="eastAsia"/>
          <w:sz w:val="24"/>
        </w:rPr>
        <w:t xml:space="preserve">农、林、牧、渔业　　</w:t>
      </w:r>
      <w:r>
        <w:rPr>
          <w:rFonts w:ascii="宋体" w:eastAsia="宋体" w:hAnsi="宋体" w:cs="宋体" w:hint="eastAsia"/>
          <w:color w:val="333333"/>
          <w:kern w:val="0"/>
          <w:sz w:val="24"/>
          <w:szCs w:val="24"/>
        </w:rPr>
        <w:t>☑</w:t>
      </w:r>
      <w:r>
        <w:rPr>
          <w:rFonts w:ascii="宋体" w:eastAsia="宋体" w:hAnsi="宋体" w:cs="宋体" w:hint="eastAsia"/>
          <w:sz w:val="24"/>
        </w:rPr>
        <w:t xml:space="preserve">工业   </w:t>
      </w:r>
      <w:r>
        <w:rPr>
          <w:rFonts w:ascii="宋体" w:eastAsia="宋体" w:hAnsi="宋体" w:cs="宋体" w:hint="eastAsia"/>
          <w:color w:val="333333"/>
          <w:kern w:val="0"/>
          <w:sz w:val="24"/>
          <w:szCs w:val="24"/>
        </w:rPr>
        <w:t>□</w:t>
      </w:r>
      <w:r>
        <w:rPr>
          <w:rFonts w:ascii="宋体" w:eastAsia="宋体" w:hAnsi="宋体" w:cs="宋体" w:hint="eastAsia"/>
          <w:sz w:val="24"/>
        </w:rPr>
        <w:t xml:space="preserve">建筑业  </w:t>
      </w:r>
      <w:r>
        <w:rPr>
          <w:rFonts w:ascii="宋体" w:eastAsia="宋体" w:hAnsi="宋体" w:cs="宋体" w:hint="eastAsia"/>
          <w:color w:val="333333"/>
          <w:kern w:val="0"/>
          <w:sz w:val="24"/>
          <w:szCs w:val="24"/>
        </w:rPr>
        <w:t>□</w:t>
      </w:r>
      <w:r>
        <w:rPr>
          <w:rFonts w:ascii="宋体" w:eastAsia="宋体" w:hAnsi="宋体" w:cs="宋体" w:hint="eastAsia"/>
          <w:sz w:val="24"/>
        </w:rPr>
        <w:t xml:space="preserve">批发业  </w:t>
      </w:r>
      <w:r>
        <w:rPr>
          <w:rFonts w:ascii="宋体" w:eastAsia="宋体" w:hAnsi="宋体" w:cs="宋体" w:hint="eastAsia"/>
          <w:color w:val="333333"/>
          <w:kern w:val="0"/>
          <w:sz w:val="24"/>
          <w:szCs w:val="24"/>
        </w:rPr>
        <w:t>□</w:t>
      </w:r>
      <w:r>
        <w:rPr>
          <w:rFonts w:ascii="宋体" w:eastAsia="宋体" w:hAnsi="宋体" w:cs="宋体" w:hint="eastAsia"/>
          <w:sz w:val="24"/>
        </w:rPr>
        <w:t xml:space="preserve">零售业  </w:t>
      </w:r>
      <w:r>
        <w:rPr>
          <w:rFonts w:ascii="宋体" w:eastAsia="宋体" w:hAnsi="宋体" w:cs="宋体" w:hint="eastAsia"/>
          <w:color w:val="333333"/>
          <w:kern w:val="0"/>
          <w:sz w:val="24"/>
          <w:szCs w:val="24"/>
        </w:rPr>
        <w:t>□</w:t>
      </w:r>
      <w:r>
        <w:rPr>
          <w:rFonts w:ascii="宋体" w:eastAsia="宋体" w:hAnsi="宋体" w:cs="宋体" w:hint="eastAsia"/>
          <w:sz w:val="24"/>
        </w:rPr>
        <w:t xml:space="preserve">交通运输业  </w:t>
      </w:r>
      <w:r>
        <w:rPr>
          <w:rFonts w:ascii="宋体" w:eastAsia="宋体" w:hAnsi="宋体" w:cs="宋体" w:hint="eastAsia"/>
          <w:color w:val="333333"/>
          <w:kern w:val="0"/>
          <w:sz w:val="24"/>
          <w:szCs w:val="24"/>
        </w:rPr>
        <w:t>□</w:t>
      </w:r>
      <w:r>
        <w:rPr>
          <w:rFonts w:ascii="宋体" w:eastAsia="宋体" w:hAnsi="宋体" w:cs="宋体" w:hint="eastAsia"/>
          <w:sz w:val="24"/>
        </w:rPr>
        <w:t xml:space="preserve">仓储业  </w:t>
      </w:r>
      <w:r>
        <w:rPr>
          <w:rFonts w:ascii="宋体" w:eastAsia="宋体" w:hAnsi="宋体" w:cs="宋体" w:hint="eastAsia"/>
          <w:color w:val="333333"/>
          <w:kern w:val="0"/>
          <w:sz w:val="24"/>
          <w:szCs w:val="24"/>
        </w:rPr>
        <w:t>□</w:t>
      </w:r>
      <w:r>
        <w:rPr>
          <w:rFonts w:ascii="宋体" w:eastAsia="宋体" w:hAnsi="宋体" w:cs="宋体" w:hint="eastAsia"/>
          <w:sz w:val="24"/>
        </w:rPr>
        <w:t xml:space="preserve">邮政业  </w:t>
      </w:r>
      <w:r>
        <w:rPr>
          <w:rFonts w:ascii="宋体" w:eastAsia="宋体" w:hAnsi="宋体" w:cs="宋体" w:hint="eastAsia"/>
          <w:color w:val="333333"/>
          <w:kern w:val="0"/>
          <w:sz w:val="24"/>
          <w:szCs w:val="24"/>
        </w:rPr>
        <w:t>□</w:t>
      </w:r>
      <w:r>
        <w:rPr>
          <w:rFonts w:ascii="宋体" w:eastAsia="宋体" w:hAnsi="宋体" w:cs="宋体" w:hint="eastAsia"/>
          <w:sz w:val="24"/>
        </w:rPr>
        <w:t xml:space="preserve">住宿业  </w:t>
      </w:r>
      <w:r>
        <w:rPr>
          <w:rFonts w:ascii="宋体" w:eastAsia="宋体" w:hAnsi="宋体" w:cs="宋体" w:hint="eastAsia"/>
          <w:color w:val="333333"/>
          <w:kern w:val="0"/>
          <w:sz w:val="24"/>
          <w:szCs w:val="24"/>
        </w:rPr>
        <w:t>□</w:t>
      </w:r>
      <w:r>
        <w:rPr>
          <w:rFonts w:ascii="宋体" w:eastAsia="宋体" w:hAnsi="宋体" w:cs="宋体" w:hint="eastAsia"/>
          <w:sz w:val="24"/>
        </w:rPr>
        <w:t xml:space="preserve">餐饮业  </w:t>
      </w:r>
      <w:r>
        <w:rPr>
          <w:rFonts w:ascii="宋体" w:eastAsia="宋体" w:hAnsi="宋体" w:cs="宋体" w:hint="eastAsia"/>
          <w:color w:val="333333"/>
          <w:kern w:val="0"/>
          <w:sz w:val="24"/>
          <w:szCs w:val="24"/>
        </w:rPr>
        <w:t>□</w:t>
      </w:r>
      <w:r>
        <w:rPr>
          <w:rFonts w:ascii="宋体" w:eastAsia="宋体" w:hAnsi="宋体" w:cs="宋体" w:hint="eastAsia"/>
          <w:sz w:val="24"/>
        </w:rPr>
        <w:t xml:space="preserve">信息传输业  </w:t>
      </w:r>
      <w:r>
        <w:rPr>
          <w:rFonts w:ascii="宋体" w:eastAsia="宋体" w:hAnsi="宋体" w:cs="宋体" w:hint="eastAsia"/>
          <w:color w:val="333333"/>
          <w:kern w:val="0"/>
          <w:sz w:val="24"/>
          <w:szCs w:val="24"/>
        </w:rPr>
        <w:t>□</w:t>
      </w:r>
      <w:r>
        <w:rPr>
          <w:rFonts w:ascii="宋体" w:eastAsia="宋体" w:hAnsi="宋体" w:cs="宋体" w:hint="eastAsia"/>
          <w:sz w:val="24"/>
        </w:rPr>
        <w:t xml:space="preserve">软件和信息技术服务业  </w:t>
      </w:r>
      <w:r>
        <w:rPr>
          <w:rFonts w:ascii="宋体" w:eastAsia="宋体" w:hAnsi="宋体" w:cs="宋体" w:hint="eastAsia"/>
          <w:color w:val="333333"/>
          <w:kern w:val="0"/>
          <w:sz w:val="24"/>
          <w:szCs w:val="24"/>
        </w:rPr>
        <w:t>□</w:t>
      </w:r>
      <w:r>
        <w:rPr>
          <w:rFonts w:ascii="宋体" w:eastAsia="宋体" w:hAnsi="宋体" w:cs="宋体" w:hint="eastAsia"/>
          <w:sz w:val="24"/>
        </w:rPr>
        <w:t xml:space="preserve">房地产开发经营  </w:t>
      </w:r>
      <w:r>
        <w:rPr>
          <w:rFonts w:ascii="宋体" w:eastAsia="宋体" w:hAnsi="宋体" w:cs="宋体" w:hint="eastAsia"/>
          <w:color w:val="333333"/>
          <w:kern w:val="0"/>
          <w:sz w:val="24"/>
          <w:szCs w:val="24"/>
        </w:rPr>
        <w:t>□</w:t>
      </w:r>
      <w:r>
        <w:rPr>
          <w:rFonts w:ascii="宋体" w:eastAsia="宋体" w:hAnsi="宋体" w:cs="宋体" w:hint="eastAsia"/>
          <w:sz w:val="24"/>
        </w:rPr>
        <w:t xml:space="preserve">物业管理  </w:t>
      </w:r>
      <w:r>
        <w:rPr>
          <w:rFonts w:ascii="宋体" w:eastAsia="宋体" w:hAnsi="宋体" w:cs="宋体" w:hint="eastAsia"/>
          <w:color w:val="333333"/>
          <w:kern w:val="0"/>
          <w:sz w:val="24"/>
          <w:szCs w:val="24"/>
        </w:rPr>
        <w:t>□</w:t>
      </w:r>
      <w:r>
        <w:rPr>
          <w:rFonts w:ascii="宋体" w:eastAsia="宋体" w:hAnsi="宋体" w:cs="宋体" w:hint="eastAsia"/>
          <w:sz w:val="24"/>
        </w:rPr>
        <w:t xml:space="preserve">租赁和商务服务业  </w:t>
      </w:r>
      <w:r>
        <w:rPr>
          <w:rFonts w:ascii="宋体" w:eastAsia="宋体" w:hAnsi="宋体" w:cs="宋体" w:hint="eastAsia"/>
          <w:color w:val="333333"/>
          <w:kern w:val="0"/>
          <w:sz w:val="24"/>
          <w:szCs w:val="24"/>
        </w:rPr>
        <w:t>□</w:t>
      </w:r>
      <w:r>
        <w:rPr>
          <w:rFonts w:ascii="宋体" w:eastAsia="宋体" w:hAnsi="宋体" w:cs="宋体" w:hint="eastAsia"/>
          <w:sz w:val="24"/>
        </w:rPr>
        <w:t>其他未列明行业</w:t>
      </w:r>
    </w:p>
    <w:p w14:paraId="1138655B" w14:textId="77777777" w:rsidR="0086441F" w:rsidRDefault="00343EB8">
      <w:pPr>
        <w:widowControl/>
        <w:shd w:val="clear" w:color="auto" w:fill="FFFFFF"/>
        <w:spacing w:line="400" w:lineRule="exact"/>
        <w:ind w:firstLine="420"/>
        <w:rPr>
          <w:rFonts w:ascii="宋体" w:eastAsia="宋体" w:hAnsi="宋体" w:cs="宋体"/>
          <w:color w:val="333333"/>
          <w:kern w:val="0"/>
          <w:sz w:val="24"/>
          <w:szCs w:val="24"/>
        </w:rPr>
      </w:pPr>
      <w:r>
        <w:rPr>
          <w:rFonts w:ascii="宋体" w:eastAsia="宋体" w:hAnsi="宋体" w:cs="宋体" w:hint="eastAsia"/>
          <w:sz w:val="24"/>
        </w:rPr>
        <w:t>节能：</w:t>
      </w:r>
      <w:r>
        <w:rPr>
          <w:rFonts w:ascii="宋体" w:eastAsia="宋体" w:hAnsi="宋体" w:cs="宋体" w:hint="eastAsia"/>
          <w:color w:val="333333"/>
          <w:kern w:val="0"/>
          <w:sz w:val="24"/>
          <w:szCs w:val="24"/>
        </w:rPr>
        <w:t xml:space="preserve">□是   ☑否            </w:t>
      </w:r>
      <w:r>
        <w:rPr>
          <w:rFonts w:ascii="宋体" w:eastAsia="宋体" w:hAnsi="宋体" w:cs="宋体" w:hint="eastAsia"/>
          <w:sz w:val="24"/>
        </w:rPr>
        <w:t>环保：</w:t>
      </w:r>
      <w:r>
        <w:rPr>
          <w:rFonts w:ascii="宋体" w:eastAsia="宋体" w:hAnsi="宋体" w:cs="宋体" w:hint="eastAsia"/>
          <w:color w:val="333333"/>
          <w:kern w:val="0"/>
          <w:sz w:val="24"/>
          <w:szCs w:val="24"/>
        </w:rPr>
        <w:t>□是   ☑否</w:t>
      </w:r>
    </w:p>
    <w:p w14:paraId="3B94FE3E"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属于核心产品：□是   ☑否</w:t>
      </w:r>
    </w:p>
    <w:p w14:paraId="5DEA747A"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功能和质量要求 ：</w:t>
      </w:r>
    </w:p>
    <w:p w14:paraId="06835200" w14:textId="77777777" w:rsidR="0086441F" w:rsidRDefault="00343EB8">
      <w:pPr>
        <w:widowControl/>
        <w:shd w:val="clear" w:color="auto" w:fill="FFFFFF"/>
        <w:spacing w:line="400" w:lineRule="exact"/>
        <w:ind w:firstLine="420"/>
        <w:rPr>
          <w:rFonts w:ascii="宋体" w:eastAsia="宋体" w:hAnsi="宋体" w:cs="宋体"/>
          <w:sz w:val="24"/>
        </w:rPr>
      </w:pPr>
      <w:r>
        <w:rPr>
          <w:rFonts w:ascii="宋体" w:eastAsia="宋体" w:hAnsi="宋体" w:cs="宋体" w:hint="eastAsia"/>
          <w:sz w:val="24"/>
        </w:rPr>
        <w:t xml:space="preserve"> 装置含配套用气体扩散电极、离子膜、三电极、液流池、稳流池、水管理、气液混流器</w:t>
      </w:r>
    </w:p>
    <w:p w14:paraId="76ED9021" w14:textId="77777777" w:rsidR="0086441F" w:rsidRDefault="0086441F">
      <w:pPr>
        <w:pStyle w:val="a0"/>
        <w:spacing w:line="400" w:lineRule="exact"/>
      </w:pPr>
    </w:p>
    <w:p w14:paraId="12BF42CB" w14:textId="77777777" w:rsidR="0086441F" w:rsidRDefault="00343EB8">
      <w:pPr>
        <w:widowControl/>
        <w:shd w:val="clear" w:color="auto" w:fill="FFFFFF"/>
        <w:spacing w:line="480" w:lineRule="auto"/>
        <w:ind w:firstLine="420"/>
        <w:rPr>
          <w:rFonts w:ascii="宋体" w:eastAsia="宋体" w:hAnsi="宋体" w:cs="宋体"/>
          <w:color w:val="FF0000"/>
          <w:kern w:val="0"/>
          <w:sz w:val="24"/>
          <w:szCs w:val="24"/>
        </w:rPr>
      </w:pPr>
      <w:r>
        <w:rPr>
          <w:rFonts w:ascii="宋体" w:eastAsia="宋体" w:hAnsi="宋体" w:cs="宋体" w:hint="eastAsia"/>
          <w:color w:val="FF0000"/>
          <w:kern w:val="0"/>
          <w:sz w:val="24"/>
          <w:szCs w:val="24"/>
        </w:rPr>
        <w:t>（五）执行政府采购促进中小企业发展的相关政策</w:t>
      </w:r>
    </w:p>
    <w:p w14:paraId="4E722283" w14:textId="77777777" w:rsidR="0086441F" w:rsidRDefault="00343EB8">
      <w:pPr>
        <w:widowControl/>
        <w:shd w:val="clear" w:color="auto" w:fill="FFFFFF"/>
        <w:spacing w:line="440" w:lineRule="exact"/>
        <w:ind w:firstLine="840"/>
        <w:rPr>
          <w:rFonts w:ascii="宋体" w:eastAsia="宋体" w:hAnsi="宋体" w:cs="宋体"/>
          <w:kern w:val="0"/>
          <w:sz w:val="24"/>
          <w:szCs w:val="24"/>
        </w:rPr>
      </w:pPr>
      <w:r>
        <w:rPr>
          <w:rFonts w:ascii="宋体" w:eastAsia="宋体" w:hAnsi="宋体" w:cs="宋体" w:hint="eastAsia"/>
          <w:kern w:val="0"/>
          <w:sz w:val="24"/>
          <w:szCs w:val="24"/>
        </w:rPr>
        <w:t>1.□专门面向中小企业采购 ☑不专门面向中小企业采购</w:t>
      </w:r>
    </w:p>
    <w:p w14:paraId="0BA2E159" w14:textId="77777777" w:rsidR="0086441F" w:rsidRDefault="00343EB8">
      <w:pPr>
        <w:widowControl/>
        <w:shd w:val="clear" w:color="auto" w:fill="FFFFFF"/>
        <w:spacing w:line="440" w:lineRule="exact"/>
        <w:ind w:firstLine="840"/>
        <w:rPr>
          <w:rFonts w:ascii="宋体" w:eastAsia="宋体" w:hAnsi="宋体" w:cs="宋体"/>
          <w:kern w:val="0"/>
          <w:sz w:val="24"/>
          <w:szCs w:val="24"/>
        </w:rPr>
      </w:pPr>
      <w:r>
        <w:rPr>
          <w:rFonts w:ascii="宋体" w:eastAsia="宋体" w:hAnsi="宋体" w:cs="宋体" w:hint="eastAsia"/>
          <w:kern w:val="0"/>
          <w:sz w:val="24"/>
          <w:szCs w:val="24"/>
        </w:rPr>
        <w:t>面向的企业规模：□中小企业 □小微企业</w:t>
      </w:r>
    </w:p>
    <w:p w14:paraId="02ABBA13" w14:textId="77777777" w:rsidR="0086441F" w:rsidRDefault="00343EB8">
      <w:pPr>
        <w:widowControl/>
        <w:shd w:val="clear" w:color="auto" w:fill="FFFFFF"/>
        <w:spacing w:line="440" w:lineRule="exact"/>
        <w:ind w:leftChars="150" w:left="315" w:firstLineChars="200" w:firstLine="480"/>
        <w:rPr>
          <w:rFonts w:ascii="宋体" w:eastAsia="宋体" w:hAnsi="宋体" w:cs="宋体"/>
          <w:kern w:val="0"/>
          <w:sz w:val="24"/>
          <w:szCs w:val="24"/>
        </w:rPr>
      </w:pPr>
      <w:r>
        <w:rPr>
          <w:rFonts w:ascii="宋体" w:eastAsia="宋体" w:hAnsi="宋体" w:cs="宋体" w:hint="eastAsia"/>
          <w:kern w:val="0"/>
          <w:sz w:val="24"/>
          <w:szCs w:val="24"/>
        </w:rPr>
        <w:t>预留形式：□项目整体预留  □设置专门采购包  □以联合体形式参加  □要求合同分包</w:t>
      </w:r>
    </w:p>
    <w:p w14:paraId="110E1ADC" w14:textId="77777777" w:rsidR="0086441F" w:rsidRDefault="00343EB8">
      <w:pPr>
        <w:widowControl/>
        <w:shd w:val="clear" w:color="auto" w:fill="FFFFFF"/>
        <w:spacing w:line="440" w:lineRule="exact"/>
        <w:ind w:firstLine="840"/>
        <w:rPr>
          <w:rFonts w:ascii="宋体" w:eastAsia="宋体" w:hAnsi="宋体" w:cs="宋体"/>
          <w:kern w:val="0"/>
          <w:sz w:val="24"/>
          <w:szCs w:val="24"/>
        </w:rPr>
      </w:pPr>
      <w:r>
        <w:rPr>
          <w:rFonts w:ascii="宋体" w:eastAsia="宋体" w:hAnsi="宋体" w:cs="宋体" w:hint="eastAsia"/>
          <w:kern w:val="0"/>
          <w:sz w:val="24"/>
          <w:szCs w:val="24"/>
        </w:rPr>
        <w:t>预留比例：    %</w:t>
      </w:r>
    </w:p>
    <w:p w14:paraId="652926FD" w14:textId="77777777" w:rsidR="0086441F" w:rsidRDefault="00343EB8">
      <w:pPr>
        <w:widowControl/>
        <w:shd w:val="clear" w:color="auto" w:fill="FFFFFF"/>
        <w:spacing w:line="44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t>不专门面向的原因：</w:t>
      </w:r>
    </w:p>
    <w:p w14:paraId="76C9AA2C" w14:textId="77777777" w:rsidR="0086441F" w:rsidRDefault="00343EB8">
      <w:pPr>
        <w:widowControl/>
        <w:shd w:val="clear" w:color="auto" w:fill="FFFFFF"/>
        <w:spacing w:line="440" w:lineRule="exact"/>
        <w:ind w:firstLine="840"/>
        <w:rPr>
          <w:rFonts w:ascii="宋体" w:eastAsia="宋体" w:hAnsi="宋体" w:cs="宋体"/>
          <w:kern w:val="0"/>
          <w:sz w:val="24"/>
          <w:szCs w:val="24"/>
        </w:rPr>
      </w:pPr>
      <w:r>
        <w:rPr>
          <w:rFonts w:ascii="宋体" w:eastAsia="宋体" w:hAnsi="宋体" w:cs="宋体" w:hint="eastAsia"/>
          <w:kern w:val="0"/>
          <w:sz w:val="24"/>
          <w:szCs w:val="24"/>
        </w:rPr>
        <w:lastRenderedPageBreak/>
        <w:t>□法律法规和国家有关政策明确规定优先或者应当面向事业单位、社会组织等非企业主体采购的</w:t>
      </w:r>
    </w:p>
    <w:p w14:paraId="31925A43" w14:textId="77777777" w:rsidR="0086441F" w:rsidRDefault="00343EB8">
      <w:pPr>
        <w:widowControl/>
        <w:shd w:val="clear" w:color="auto" w:fill="FFFFFF"/>
        <w:spacing w:line="440" w:lineRule="exact"/>
        <w:ind w:firstLine="840"/>
        <w:rPr>
          <w:rFonts w:ascii="宋体" w:eastAsia="宋体" w:hAnsi="宋体" w:cs="宋体"/>
          <w:kern w:val="0"/>
          <w:sz w:val="24"/>
          <w:szCs w:val="24"/>
        </w:rPr>
      </w:pPr>
      <w:r>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14:paraId="569D94FB" w14:textId="77777777" w:rsidR="0086441F" w:rsidRDefault="00343EB8">
      <w:pPr>
        <w:widowControl/>
        <w:shd w:val="clear" w:color="auto" w:fill="FFFFFF"/>
        <w:spacing w:line="440" w:lineRule="exact"/>
        <w:ind w:firstLine="840"/>
        <w:rPr>
          <w:rFonts w:ascii="宋体" w:eastAsia="宋体" w:hAnsi="宋体" w:cs="宋体"/>
          <w:kern w:val="0"/>
          <w:sz w:val="24"/>
          <w:szCs w:val="24"/>
        </w:rPr>
      </w:pPr>
      <w:r>
        <w:rPr>
          <w:rFonts w:ascii="宋体" w:eastAsia="宋体" w:hAnsi="宋体" w:cs="宋体" w:hint="eastAsia"/>
          <w:kern w:val="0"/>
          <w:sz w:val="24"/>
          <w:szCs w:val="24"/>
        </w:rPr>
        <w:t>☑按照本办法规定预留采购份额无法确保充分供应、充分竞争，或者存在可能影响政府采购目标实现的情形</w:t>
      </w:r>
    </w:p>
    <w:p w14:paraId="76693673" w14:textId="77777777" w:rsidR="0086441F" w:rsidRDefault="00343EB8">
      <w:pPr>
        <w:widowControl/>
        <w:shd w:val="clear" w:color="auto" w:fill="FFFFFF"/>
        <w:spacing w:line="440" w:lineRule="exact"/>
        <w:ind w:firstLine="840"/>
        <w:rPr>
          <w:rFonts w:ascii="宋体" w:eastAsia="宋体" w:hAnsi="宋体" w:cs="宋体"/>
          <w:kern w:val="0"/>
          <w:sz w:val="24"/>
          <w:szCs w:val="24"/>
        </w:rPr>
      </w:pPr>
      <w:r>
        <w:rPr>
          <w:rFonts w:ascii="宋体" w:eastAsia="宋体" w:hAnsi="宋体" w:cs="宋体" w:hint="eastAsia"/>
          <w:kern w:val="0"/>
          <w:sz w:val="24"/>
          <w:szCs w:val="24"/>
        </w:rPr>
        <w:t>□框架协议采购项目</w:t>
      </w:r>
    </w:p>
    <w:p w14:paraId="3D5ACEBE" w14:textId="77777777" w:rsidR="0086441F" w:rsidRDefault="00343EB8">
      <w:pPr>
        <w:widowControl/>
        <w:shd w:val="clear" w:color="auto" w:fill="FFFFFF"/>
        <w:spacing w:line="440" w:lineRule="exact"/>
        <w:ind w:firstLine="840"/>
        <w:rPr>
          <w:rFonts w:ascii="宋体" w:eastAsia="宋体" w:hAnsi="宋体" w:cs="宋体"/>
          <w:kern w:val="0"/>
          <w:sz w:val="24"/>
          <w:szCs w:val="24"/>
        </w:rPr>
      </w:pPr>
      <w:r>
        <w:rPr>
          <w:rFonts w:ascii="宋体" w:eastAsia="宋体" w:hAnsi="宋体" w:cs="宋体" w:hint="eastAsia"/>
          <w:kern w:val="0"/>
          <w:sz w:val="24"/>
          <w:szCs w:val="24"/>
        </w:rPr>
        <w:t>□省级以上人民政府财政部门规定的其他情形</w:t>
      </w:r>
    </w:p>
    <w:p w14:paraId="5FBA1754" w14:textId="77777777" w:rsidR="0086441F" w:rsidRDefault="00343EB8">
      <w:pPr>
        <w:widowControl/>
        <w:shd w:val="clear" w:color="auto" w:fill="FFFFFF"/>
        <w:spacing w:line="440" w:lineRule="exact"/>
        <w:ind w:firstLine="840"/>
        <w:rPr>
          <w:rFonts w:ascii="宋体" w:eastAsia="宋体" w:hAnsi="宋体" w:cs="宋体"/>
          <w:color w:val="333333"/>
          <w:kern w:val="0"/>
          <w:sz w:val="24"/>
          <w:szCs w:val="24"/>
        </w:rPr>
      </w:pPr>
      <w:r>
        <w:rPr>
          <w:rFonts w:ascii="宋体" w:eastAsia="宋体" w:hAnsi="宋体" w:cs="宋体" w:hint="eastAsia"/>
          <w:i/>
          <w:iCs/>
          <w:color w:val="333333"/>
          <w:kern w:val="0"/>
          <w:sz w:val="24"/>
          <w:szCs w:val="24"/>
        </w:rPr>
        <w:t>注：监狱企业和残疾人福利单位视同小微企业。</w:t>
      </w:r>
    </w:p>
    <w:p w14:paraId="011DD639"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（六）是否采购环境标识产品：是□ 否☑</w:t>
      </w:r>
    </w:p>
    <w:p w14:paraId="70B000FA"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（七）是否采购节能产品：是□ 否☑</w:t>
      </w:r>
    </w:p>
    <w:p w14:paraId="2B226079"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（八）项目的采购标的是否包含进口产品：是□ 否☑</w:t>
      </w:r>
    </w:p>
    <w:p w14:paraId="60DBC551" w14:textId="77777777" w:rsidR="0086441F" w:rsidRDefault="00343EB8">
      <w:pPr>
        <w:spacing w:line="44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（九）采购标的是否属于政府购买服务：是□（填以下信息）  否</w:t>
      </w:r>
      <w:r>
        <w:rPr>
          <w:rFonts w:ascii="宋体" w:eastAsia="宋体" w:hAnsi="宋体" w:cs="宋体" w:hint="eastAsia"/>
          <w:color w:val="333333"/>
          <w:kern w:val="0"/>
          <w:sz w:val="24"/>
          <w:szCs w:val="24"/>
        </w:rPr>
        <w:sym w:font="Wingdings" w:char="00FE"/>
      </w:r>
    </w:p>
    <w:p w14:paraId="6A2D9994" w14:textId="77777777" w:rsidR="0086441F" w:rsidRDefault="00343EB8">
      <w:pPr>
        <w:spacing w:line="440" w:lineRule="exact"/>
        <w:ind w:firstLineChars="250" w:firstLine="600"/>
        <w:rPr>
          <w:rFonts w:ascii="宋体" w:eastAsia="宋体" w:hAnsi="宋体" w:cs="宋体"/>
          <w:color w:val="333333"/>
          <w:kern w:val="0"/>
          <w:sz w:val="24"/>
          <w:szCs w:val="24"/>
        </w:rPr>
      </w:pPr>
      <w:r>
        <w:rPr>
          <w:rFonts w:ascii="宋体" w:eastAsia="宋体" w:hAnsi="宋体" w:cs="宋体" w:hint="eastAsia"/>
          <w:color w:val="333333"/>
          <w:kern w:val="0"/>
          <w:sz w:val="24"/>
          <w:szCs w:val="24"/>
        </w:rPr>
        <w:t>政府购买服务的分类：□政府履职所需辅助性服务 □政府向社会公众提供的公共服务</w:t>
      </w:r>
    </w:p>
    <w:p w14:paraId="7269A4D8"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（十）是否属于政务信息系统项目：是□  否</w:t>
      </w:r>
      <w:r>
        <w:rPr>
          <w:rFonts w:ascii="宋体" w:eastAsia="宋体" w:hAnsi="宋体" w:cs="宋体" w:hint="eastAsia"/>
          <w:color w:val="333333"/>
          <w:kern w:val="0"/>
          <w:sz w:val="24"/>
          <w:szCs w:val="24"/>
        </w:rPr>
        <w:sym w:font="Wingdings" w:char="F0FE"/>
      </w:r>
    </w:p>
    <w:p w14:paraId="59E5E9C1"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（十一）是否属于高校、科研院所的科研仪器设备采购：是☑  否</w:t>
      </w:r>
      <w:r>
        <w:rPr>
          <w:rFonts w:ascii="宋体" w:eastAsia="宋体" w:hAnsi="宋体" w:cs="宋体" w:hint="eastAsia"/>
          <w:color w:val="333333"/>
          <w:kern w:val="0"/>
          <w:sz w:val="24"/>
          <w:szCs w:val="24"/>
        </w:rPr>
        <w:sym w:font="Wingdings" w:char="00A8"/>
      </w:r>
    </w:p>
    <w:p w14:paraId="6445718B" w14:textId="77777777" w:rsidR="0086441F" w:rsidRDefault="00343EB8">
      <w:pPr>
        <w:widowControl/>
        <w:shd w:val="clear" w:color="auto" w:fill="FFFFFF"/>
        <w:spacing w:line="440" w:lineRule="exact"/>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（十二）是否属于PPP项目：是□ 否</w:t>
      </w:r>
      <w:r>
        <w:rPr>
          <w:rFonts w:ascii="宋体" w:eastAsia="宋体" w:hAnsi="宋体" w:cs="宋体" w:hint="eastAsia"/>
          <w:color w:val="333333"/>
          <w:kern w:val="0"/>
          <w:sz w:val="24"/>
          <w:szCs w:val="24"/>
        </w:rPr>
        <w:sym w:font="Wingdings" w:char="F0FE"/>
      </w:r>
    </w:p>
    <w:p w14:paraId="5721D8EE" w14:textId="77777777" w:rsidR="0086441F" w:rsidRDefault="0086441F">
      <w:pPr>
        <w:pStyle w:val="a0"/>
        <w:rPr>
          <w:rFonts w:ascii="宋体" w:eastAsia="宋体" w:hAnsi="宋体" w:cs="宋体"/>
          <w:kern w:val="0"/>
          <w:sz w:val="24"/>
          <w:szCs w:val="24"/>
        </w:rPr>
      </w:pPr>
    </w:p>
    <w:p w14:paraId="488C10D5" w14:textId="77777777" w:rsidR="0086441F" w:rsidRDefault="0086441F"/>
    <w:p w14:paraId="406E8436" w14:textId="77777777" w:rsidR="0086441F" w:rsidRDefault="00343EB8">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四、项目需求及分包情况、采购标的</w:t>
      </w:r>
    </w:p>
    <w:p w14:paraId="6AD2D45F" w14:textId="77777777" w:rsidR="0086441F" w:rsidRDefault="00343EB8">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供应商</w:t>
      </w:r>
      <w:r>
        <w:rPr>
          <w:rFonts w:ascii="宋体" w:eastAsia="宋体" w:hAnsi="宋体" w:cs="宋体"/>
          <w:bCs/>
          <w:color w:val="333333"/>
          <w:kern w:val="0"/>
          <w:sz w:val="24"/>
          <w:szCs w:val="24"/>
        </w:rPr>
        <w:t>一般资格要求：</w:t>
      </w:r>
    </w:p>
    <w:p w14:paraId="352A28AA" w14:textId="77777777" w:rsidR="0086441F" w:rsidRDefault="0086441F">
      <w:pPr>
        <w:pStyle w:val="a0"/>
        <w:rPr>
          <w:rFonts w:ascii="宋体" w:eastAsia="宋体" w:hAnsi="宋体" w:cs="宋体"/>
          <w:bCs/>
          <w:color w:val="333333"/>
          <w:kern w:val="0"/>
          <w:sz w:val="24"/>
          <w:szCs w:val="24"/>
        </w:rPr>
      </w:pPr>
    </w:p>
    <w:tbl>
      <w:tblPr>
        <w:tblpPr w:leftFromText="180" w:rightFromText="180" w:vertAnchor="page" w:horzAnchor="page" w:tblpX="687" w:tblpY="2991"/>
        <w:tblW w:w="9631" w:type="dxa"/>
        <w:shd w:val="clear" w:color="auto" w:fill="FFFFFF"/>
        <w:tblCellMar>
          <w:left w:w="0" w:type="dxa"/>
          <w:right w:w="0" w:type="dxa"/>
        </w:tblCellMar>
        <w:tblLook w:val="04A0" w:firstRow="1" w:lastRow="0" w:firstColumn="1" w:lastColumn="0" w:noHBand="0" w:noVBand="1"/>
      </w:tblPr>
      <w:tblGrid>
        <w:gridCol w:w="851"/>
        <w:gridCol w:w="3514"/>
        <w:gridCol w:w="5266"/>
      </w:tblGrid>
      <w:tr w:rsidR="0086441F" w14:paraId="5927580F" w14:textId="77777777">
        <w:trPr>
          <w:trHeight w:val="480"/>
          <w:tblHeader/>
        </w:trPr>
        <w:tc>
          <w:tcPr>
            <w:tcW w:w="85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2D66C7D1" w14:textId="77777777" w:rsidR="0086441F" w:rsidRDefault="00343EB8">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序号</w:t>
            </w:r>
          </w:p>
        </w:tc>
        <w:tc>
          <w:tcPr>
            <w:tcW w:w="3514"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5B0C7065" w14:textId="77777777" w:rsidR="0086441F" w:rsidRDefault="00343EB8">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资格要求名称</w:t>
            </w:r>
          </w:p>
        </w:tc>
        <w:tc>
          <w:tcPr>
            <w:tcW w:w="5266"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0740B9DF" w14:textId="77777777" w:rsidR="0086441F" w:rsidRDefault="00343EB8">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资格要求详细说明</w:t>
            </w:r>
          </w:p>
        </w:tc>
      </w:tr>
      <w:tr w:rsidR="0086441F" w14:paraId="367A1442" w14:textId="77777777">
        <w:trPr>
          <w:trHeight w:val="480"/>
        </w:trPr>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56A0C31"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1</w:t>
            </w:r>
          </w:p>
        </w:tc>
        <w:tc>
          <w:tcPr>
            <w:tcW w:w="351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0629E59"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投标人应具有独立承担民事责任的能力</w:t>
            </w:r>
          </w:p>
        </w:tc>
        <w:tc>
          <w:tcPr>
            <w:tcW w:w="526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261A169"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86441F" w14:paraId="25CF7FB5" w14:textId="77777777">
        <w:trPr>
          <w:trHeight w:val="480"/>
        </w:trPr>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467FD06"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2</w:t>
            </w:r>
          </w:p>
        </w:tc>
        <w:tc>
          <w:tcPr>
            <w:tcW w:w="351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46288E0" w14:textId="77777777" w:rsidR="0086441F" w:rsidRDefault="00343EB8">
            <w:pPr>
              <w:widowControl/>
              <w:wordWrap w:val="0"/>
              <w:jc w:val="left"/>
              <w:rPr>
                <w:rFonts w:ascii="宋体" w:eastAsia="宋体" w:hAnsi="宋体" w:cs="宋体"/>
                <w:kern w:val="0"/>
                <w:sz w:val="24"/>
                <w:szCs w:val="24"/>
              </w:rPr>
            </w:pPr>
            <w:r>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526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329CDF7"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86441F" w14:paraId="6C9C9778" w14:textId="77777777">
        <w:trPr>
          <w:trHeight w:val="480"/>
        </w:trPr>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46309B7"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351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678657C"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未被列入失信被执行人、重大税收违法案件当事人名单、政府采购严重违法失信行为记录名单</w:t>
            </w:r>
          </w:p>
        </w:tc>
        <w:tc>
          <w:tcPr>
            <w:tcW w:w="526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3D9FBC5"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86441F" w14:paraId="1ABC9F25" w14:textId="77777777">
        <w:trPr>
          <w:trHeight w:val="480"/>
        </w:trPr>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E6BCDCE"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4</w:t>
            </w:r>
          </w:p>
        </w:tc>
        <w:tc>
          <w:tcPr>
            <w:tcW w:w="351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8C33161"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未处于被行政部门禁止参与政府采购活动的期限内</w:t>
            </w:r>
          </w:p>
        </w:tc>
        <w:tc>
          <w:tcPr>
            <w:tcW w:w="526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34A0C0A"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投标人未处于被行政部门禁止参与政府采购活动的期限内。 【说明：①投标人按招标文件要</w:t>
            </w:r>
            <w:r>
              <w:rPr>
                <w:rFonts w:ascii="宋体" w:eastAsia="宋体" w:hAnsi="宋体" w:cs="宋体" w:hint="eastAsia"/>
                <w:kern w:val="0"/>
                <w:sz w:val="24"/>
                <w:szCs w:val="24"/>
              </w:rPr>
              <w:lastRenderedPageBreak/>
              <w:t>求提供书面声明材料；②投标人未处于被行政部门禁止参与政府采购活动的期限内。】</w:t>
            </w:r>
          </w:p>
        </w:tc>
      </w:tr>
      <w:tr w:rsidR="0086441F" w14:paraId="6DCD7185" w14:textId="77777777">
        <w:trPr>
          <w:trHeight w:val="480"/>
        </w:trPr>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1321B2B"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351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A491A77"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行贿犯罪记录</w:t>
            </w:r>
          </w:p>
        </w:tc>
        <w:tc>
          <w:tcPr>
            <w:tcW w:w="526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188F28A"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86441F" w14:paraId="59C75DA3" w14:textId="77777777">
        <w:trPr>
          <w:trHeight w:val="480"/>
        </w:trPr>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D88EFE7"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6</w:t>
            </w:r>
          </w:p>
        </w:tc>
        <w:tc>
          <w:tcPr>
            <w:tcW w:w="351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968630A"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单位负责人为同一人或者存在直接控股、管理关系的不同供应商，不得参加同一项目的投标</w:t>
            </w:r>
          </w:p>
        </w:tc>
        <w:tc>
          <w:tcPr>
            <w:tcW w:w="526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4AC1C53"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86441F" w14:paraId="51336A24" w14:textId="77777777">
        <w:trPr>
          <w:trHeight w:val="480"/>
        </w:trPr>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0602CFA"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7</w:t>
            </w:r>
          </w:p>
        </w:tc>
        <w:tc>
          <w:tcPr>
            <w:tcW w:w="351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4AA48D7"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投标文件签章</w:t>
            </w:r>
          </w:p>
        </w:tc>
        <w:tc>
          <w:tcPr>
            <w:tcW w:w="526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3B927A9"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86441F" w14:paraId="09688CF3" w14:textId="77777777">
        <w:trPr>
          <w:trHeight w:val="480"/>
        </w:trPr>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C7BC88F"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8</w:t>
            </w:r>
          </w:p>
        </w:tc>
        <w:tc>
          <w:tcPr>
            <w:tcW w:w="351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3C9FBD9"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投标文件资格响应文件的语言</w:t>
            </w:r>
          </w:p>
        </w:tc>
        <w:tc>
          <w:tcPr>
            <w:tcW w:w="526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6CFB53C"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86441F" w14:paraId="07FF4336" w14:textId="77777777">
        <w:trPr>
          <w:trHeight w:val="480"/>
        </w:trPr>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AF40B11"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9</w:t>
            </w:r>
          </w:p>
        </w:tc>
        <w:tc>
          <w:tcPr>
            <w:tcW w:w="351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F5934E9"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法律、行政法规规定的其他条件</w:t>
            </w:r>
          </w:p>
        </w:tc>
        <w:tc>
          <w:tcPr>
            <w:tcW w:w="526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C4FAF27"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86441F" w14:paraId="0EAB427A" w14:textId="77777777">
        <w:trPr>
          <w:trHeight w:val="480"/>
        </w:trPr>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6C23280"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10</w:t>
            </w:r>
          </w:p>
        </w:tc>
        <w:tc>
          <w:tcPr>
            <w:tcW w:w="351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3184812"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不属于国家相关法律法规规定的其他禁止参加投标的情形</w:t>
            </w:r>
          </w:p>
        </w:tc>
        <w:tc>
          <w:tcPr>
            <w:tcW w:w="526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5919FC7" w14:textId="77777777" w:rsidR="0086441F" w:rsidRDefault="00343EB8">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5B220A1A" w14:textId="77777777" w:rsidR="0086441F" w:rsidRDefault="0086441F"/>
    <w:p w14:paraId="43EA61BC" w14:textId="77777777" w:rsidR="0086441F" w:rsidRDefault="0086441F"/>
    <w:p w14:paraId="11B43E6B" w14:textId="77777777" w:rsidR="0086441F" w:rsidRDefault="00343EB8">
      <w:pPr>
        <w:widowControl/>
        <w:shd w:val="clear" w:color="auto" w:fill="FFFFFF"/>
        <w:spacing w:line="480" w:lineRule="auto"/>
        <w:ind w:firstLine="420"/>
        <w:outlineLvl w:val="4"/>
        <w:rPr>
          <w:rFonts w:ascii="宋体" w:eastAsia="宋体" w:hAnsi="宋体" w:cs="宋体"/>
          <w:bCs/>
          <w:color w:val="FF0000"/>
          <w:kern w:val="0"/>
          <w:sz w:val="24"/>
          <w:szCs w:val="24"/>
        </w:rPr>
      </w:pPr>
      <w:r>
        <w:rPr>
          <w:rFonts w:ascii="宋体" w:eastAsia="宋体" w:hAnsi="宋体" w:cs="宋体" w:hint="eastAsia"/>
          <w:bCs/>
          <w:color w:val="FF0000"/>
          <w:kern w:val="0"/>
          <w:sz w:val="24"/>
          <w:szCs w:val="24"/>
        </w:rPr>
        <w:t>供应商特殊资格要求（如有）：</w:t>
      </w:r>
    </w:p>
    <w:tbl>
      <w:tblPr>
        <w:tblStyle w:val="ab"/>
        <w:tblW w:w="10915" w:type="dxa"/>
        <w:tblInd w:w="-1281" w:type="dxa"/>
        <w:tblLook w:val="04A0" w:firstRow="1" w:lastRow="0" w:firstColumn="1" w:lastColumn="0" w:noHBand="0" w:noVBand="1"/>
      </w:tblPr>
      <w:tblGrid>
        <w:gridCol w:w="709"/>
        <w:gridCol w:w="4678"/>
        <w:gridCol w:w="5528"/>
      </w:tblGrid>
      <w:tr w:rsidR="0086441F" w14:paraId="37CD331A" w14:textId="77777777">
        <w:tc>
          <w:tcPr>
            <w:tcW w:w="709" w:type="dxa"/>
          </w:tcPr>
          <w:p w14:paraId="4ACB4F89" w14:textId="77777777" w:rsidR="0086441F" w:rsidRDefault="00343EB8">
            <w:pPr>
              <w:widowControl/>
              <w:spacing w:line="480" w:lineRule="auto"/>
              <w:outlineLvl w:val="4"/>
              <w:rPr>
                <w:rFonts w:ascii="宋体" w:eastAsia="宋体" w:hAnsi="宋体" w:cs="宋体"/>
                <w:bCs/>
                <w:color w:val="333333"/>
                <w:kern w:val="0"/>
                <w:sz w:val="24"/>
                <w:szCs w:val="24"/>
              </w:rPr>
            </w:pPr>
            <w:r>
              <w:rPr>
                <w:rFonts w:ascii="宋体" w:eastAsia="宋体" w:hAnsi="宋体" w:cs="宋体"/>
                <w:b/>
                <w:bCs/>
                <w:kern w:val="0"/>
                <w:sz w:val="24"/>
                <w:szCs w:val="24"/>
              </w:rPr>
              <w:t>序号</w:t>
            </w:r>
          </w:p>
        </w:tc>
        <w:tc>
          <w:tcPr>
            <w:tcW w:w="4678" w:type="dxa"/>
          </w:tcPr>
          <w:p w14:paraId="74B70B3D" w14:textId="77777777" w:rsidR="0086441F" w:rsidRDefault="00343EB8">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b/>
                <w:bCs/>
                <w:kern w:val="0"/>
                <w:sz w:val="24"/>
                <w:szCs w:val="24"/>
              </w:rPr>
              <w:t>资格要求名称</w:t>
            </w:r>
          </w:p>
        </w:tc>
        <w:tc>
          <w:tcPr>
            <w:tcW w:w="5528" w:type="dxa"/>
          </w:tcPr>
          <w:p w14:paraId="2D372683" w14:textId="77777777" w:rsidR="0086441F" w:rsidRDefault="00343EB8">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b/>
                <w:bCs/>
                <w:kern w:val="0"/>
                <w:sz w:val="24"/>
                <w:szCs w:val="24"/>
              </w:rPr>
              <w:t>资格要求详细说明</w:t>
            </w:r>
          </w:p>
        </w:tc>
      </w:tr>
      <w:tr w:rsidR="0086441F" w14:paraId="44FDCF8B" w14:textId="77777777">
        <w:tc>
          <w:tcPr>
            <w:tcW w:w="709" w:type="dxa"/>
          </w:tcPr>
          <w:p w14:paraId="562E392C" w14:textId="77777777" w:rsidR="0086441F" w:rsidRDefault="0086441F">
            <w:pPr>
              <w:widowControl/>
              <w:spacing w:line="480" w:lineRule="auto"/>
              <w:outlineLvl w:val="4"/>
              <w:rPr>
                <w:rFonts w:ascii="宋体" w:eastAsia="宋体" w:hAnsi="宋体" w:cs="宋体"/>
                <w:bCs/>
                <w:color w:val="333333"/>
                <w:kern w:val="0"/>
                <w:sz w:val="24"/>
                <w:szCs w:val="24"/>
              </w:rPr>
            </w:pPr>
          </w:p>
        </w:tc>
        <w:tc>
          <w:tcPr>
            <w:tcW w:w="4678" w:type="dxa"/>
          </w:tcPr>
          <w:p w14:paraId="465426D3" w14:textId="77777777" w:rsidR="0086441F" w:rsidRDefault="0086441F">
            <w:pPr>
              <w:widowControl/>
              <w:spacing w:line="480" w:lineRule="auto"/>
              <w:outlineLvl w:val="4"/>
              <w:rPr>
                <w:rFonts w:ascii="宋体" w:eastAsia="宋体" w:hAnsi="宋体" w:cs="宋体"/>
                <w:bCs/>
                <w:color w:val="333333"/>
                <w:kern w:val="0"/>
                <w:sz w:val="24"/>
                <w:szCs w:val="24"/>
              </w:rPr>
            </w:pPr>
          </w:p>
        </w:tc>
        <w:tc>
          <w:tcPr>
            <w:tcW w:w="5528" w:type="dxa"/>
          </w:tcPr>
          <w:p w14:paraId="25623E53" w14:textId="77777777" w:rsidR="0086441F" w:rsidRDefault="0086441F">
            <w:pPr>
              <w:widowControl/>
              <w:spacing w:line="480" w:lineRule="auto"/>
              <w:outlineLvl w:val="4"/>
              <w:rPr>
                <w:rFonts w:ascii="宋体" w:eastAsia="宋体" w:hAnsi="宋体" w:cs="宋体"/>
                <w:bCs/>
                <w:color w:val="333333"/>
                <w:kern w:val="0"/>
                <w:sz w:val="24"/>
                <w:szCs w:val="24"/>
              </w:rPr>
            </w:pPr>
          </w:p>
        </w:tc>
      </w:tr>
    </w:tbl>
    <w:p w14:paraId="580FD5B8" w14:textId="77777777" w:rsidR="0086441F" w:rsidRDefault="0086441F"/>
    <w:p w14:paraId="7286E5F5" w14:textId="77777777" w:rsidR="0086441F" w:rsidRDefault="00343EB8">
      <w:pPr>
        <w:widowControl/>
        <w:shd w:val="clear" w:color="auto" w:fill="FFFFFF"/>
        <w:spacing w:line="480" w:lineRule="auto"/>
        <w:ind w:firstLine="420"/>
        <w:outlineLvl w:val="4"/>
        <w:rPr>
          <w:rFonts w:ascii="宋体" w:eastAsia="宋体" w:hAnsi="宋体" w:cs="宋体"/>
          <w:color w:val="FF0000"/>
          <w:kern w:val="0"/>
          <w:sz w:val="24"/>
          <w:szCs w:val="24"/>
        </w:rPr>
      </w:pPr>
      <w:r>
        <w:rPr>
          <w:rFonts w:ascii="宋体" w:eastAsia="宋体" w:hAnsi="宋体" w:cs="宋体" w:hint="eastAsia"/>
          <w:color w:val="FF0000"/>
          <w:kern w:val="0"/>
          <w:sz w:val="24"/>
          <w:szCs w:val="24"/>
        </w:rPr>
        <w:t>技术要求与标准：</w:t>
      </w:r>
    </w:p>
    <w:p w14:paraId="3C30DA58" w14:textId="77777777" w:rsidR="0086441F" w:rsidRDefault="00343EB8">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14:paraId="39354300" w14:textId="77777777" w:rsidR="0086441F" w:rsidRDefault="00343EB8">
      <w:pPr>
        <w:widowControl/>
        <w:shd w:val="clear" w:color="auto" w:fill="FFFFFF"/>
        <w:spacing w:line="480" w:lineRule="auto"/>
        <w:ind w:firstLine="420"/>
        <w:outlineLvl w:val="4"/>
        <w:rPr>
          <w:rFonts w:ascii="宋体" w:eastAsia="宋体" w:hAnsi="宋体" w:cs="宋体"/>
          <w:b/>
          <w:bCs/>
          <w:color w:val="FF0000"/>
          <w:kern w:val="0"/>
          <w:sz w:val="24"/>
          <w:szCs w:val="24"/>
        </w:rPr>
      </w:pPr>
      <w:r>
        <w:rPr>
          <w:rFonts w:hint="eastAsia"/>
          <w:color w:val="FF0000"/>
          <w:sz w:val="24"/>
        </w:rPr>
        <w:t>品目信息一的</w:t>
      </w:r>
      <w:r>
        <w:rPr>
          <w:color w:val="FF0000"/>
          <w:sz w:val="24"/>
        </w:rPr>
        <w:t>标的参数</w:t>
      </w:r>
      <w:r>
        <w:rPr>
          <w:rFonts w:hint="eastAsia"/>
          <w:color w:val="FF0000"/>
          <w:sz w:val="24"/>
        </w:rPr>
        <w:t>（微机控制电子万能试验机）</w:t>
      </w:r>
      <w:r>
        <w:rPr>
          <w:color w:val="FF0000"/>
          <w:sz w:val="24"/>
        </w:rPr>
        <w:t>：</w:t>
      </w:r>
    </w:p>
    <w:tbl>
      <w:tblPr>
        <w:tblStyle w:val="ab"/>
        <w:tblW w:w="10915" w:type="dxa"/>
        <w:tblInd w:w="-1281" w:type="dxa"/>
        <w:tblLook w:val="04A0" w:firstRow="1" w:lastRow="0" w:firstColumn="1" w:lastColumn="0" w:noHBand="0" w:noVBand="1"/>
      </w:tblPr>
      <w:tblGrid>
        <w:gridCol w:w="1276"/>
        <w:gridCol w:w="851"/>
        <w:gridCol w:w="8788"/>
      </w:tblGrid>
      <w:tr w:rsidR="0086441F" w14:paraId="058B2F1F" w14:textId="77777777">
        <w:tc>
          <w:tcPr>
            <w:tcW w:w="1276" w:type="dxa"/>
            <w:vAlign w:val="center"/>
          </w:tcPr>
          <w:p w14:paraId="4B583975"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参数性质</w:t>
            </w:r>
          </w:p>
        </w:tc>
        <w:tc>
          <w:tcPr>
            <w:tcW w:w="851" w:type="dxa"/>
            <w:vAlign w:val="center"/>
          </w:tcPr>
          <w:p w14:paraId="12A10AE8"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788" w:type="dxa"/>
            <w:vAlign w:val="center"/>
          </w:tcPr>
          <w:p w14:paraId="472C321C"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51C93633" w14:textId="77777777">
        <w:trPr>
          <w:trHeight w:val="90"/>
        </w:trPr>
        <w:tc>
          <w:tcPr>
            <w:tcW w:w="1276" w:type="dxa"/>
            <w:vAlign w:val="center"/>
          </w:tcPr>
          <w:p w14:paraId="479B6EA9"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30F11E4A"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w:t>
            </w:r>
          </w:p>
        </w:tc>
        <w:tc>
          <w:tcPr>
            <w:tcW w:w="8788" w:type="dxa"/>
            <w:vAlign w:val="center"/>
          </w:tcPr>
          <w:p w14:paraId="2D23CF01" w14:textId="77777777" w:rsidR="0086441F" w:rsidRDefault="00343EB8">
            <w:pPr>
              <w:rPr>
                <w:rFonts w:ascii="宋体" w:eastAsia="宋体" w:hAnsi="宋体" w:cs="宋体"/>
                <w:color w:val="333333"/>
                <w:kern w:val="0"/>
                <w:szCs w:val="21"/>
              </w:rPr>
            </w:pPr>
            <w:r>
              <w:rPr>
                <w:rFonts w:ascii="宋体" w:eastAsia="宋体" w:hAnsi="宋体" w:cs="宋体" w:hint="eastAsia"/>
                <w:szCs w:val="21"/>
              </w:rPr>
              <w:t>最大试验力: 10kN</w:t>
            </w:r>
          </w:p>
        </w:tc>
      </w:tr>
      <w:tr w:rsidR="0086441F" w14:paraId="42D2AEE9" w14:textId="77777777">
        <w:tc>
          <w:tcPr>
            <w:tcW w:w="1276" w:type="dxa"/>
            <w:vAlign w:val="center"/>
          </w:tcPr>
          <w:p w14:paraId="2F311E64"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0A67B055"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2</w:t>
            </w:r>
          </w:p>
        </w:tc>
        <w:tc>
          <w:tcPr>
            <w:tcW w:w="8788" w:type="dxa"/>
            <w:vAlign w:val="center"/>
          </w:tcPr>
          <w:p w14:paraId="46E463BA" w14:textId="77777777" w:rsidR="0086441F" w:rsidRDefault="00343EB8">
            <w:pPr>
              <w:rPr>
                <w:rFonts w:ascii="宋体" w:eastAsia="宋体" w:hAnsi="宋体" w:cs="宋体"/>
                <w:color w:val="333333"/>
                <w:kern w:val="0"/>
                <w:szCs w:val="21"/>
              </w:rPr>
            </w:pPr>
            <w:r>
              <w:rPr>
                <w:rFonts w:ascii="宋体" w:eastAsia="宋体" w:hAnsi="宋体" w:cs="宋体" w:hint="eastAsia"/>
                <w:szCs w:val="21"/>
              </w:rPr>
              <w:t>试验机准确度等级: 0.5级</w:t>
            </w:r>
          </w:p>
        </w:tc>
      </w:tr>
      <w:tr w:rsidR="0086441F" w14:paraId="085FC00B" w14:textId="77777777">
        <w:tc>
          <w:tcPr>
            <w:tcW w:w="1276" w:type="dxa"/>
            <w:vAlign w:val="center"/>
          </w:tcPr>
          <w:p w14:paraId="278D0068"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67554E80"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3</w:t>
            </w:r>
          </w:p>
        </w:tc>
        <w:tc>
          <w:tcPr>
            <w:tcW w:w="8788" w:type="dxa"/>
            <w:vAlign w:val="center"/>
          </w:tcPr>
          <w:p w14:paraId="4EB17198" w14:textId="77777777" w:rsidR="0086441F" w:rsidRDefault="00343EB8">
            <w:pPr>
              <w:rPr>
                <w:rFonts w:ascii="宋体" w:eastAsia="宋体" w:hAnsi="宋体" w:cs="宋体"/>
                <w:szCs w:val="21"/>
              </w:rPr>
            </w:pPr>
            <w:r>
              <w:rPr>
                <w:rFonts w:ascii="宋体" w:eastAsia="宋体" w:hAnsi="宋体" w:cs="宋体" w:hint="eastAsia"/>
                <w:szCs w:val="21"/>
              </w:rPr>
              <w:t>试验力测量范围: 0.4%-100%FS（全程不分档）</w:t>
            </w:r>
          </w:p>
        </w:tc>
      </w:tr>
      <w:tr w:rsidR="0086441F" w14:paraId="5DA35A80" w14:textId="77777777">
        <w:tc>
          <w:tcPr>
            <w:tcW w:w="1276" w:type="dxa"/>
            <w:vAlign w:val="center"/>
          </w:tcPr>
          <w:p w14:paraId="5C572815"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16A98F6A"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4</w:t>
            </w:r>
          </w:p>
        </w:tc>
        <w:tc>
          <w:tcPr>
            <w:tcW w:w="8788" w:type="dxa"/>
            <w:vAlign w:val="center"/>
          </w:tcPr>
          <w:p w14:paraId="01EF8A90" w14:textId="77777777" w:rsidR="0086441F" w:rsidRDefault="00343EB8">
            <w:pPr>
              <w:rPr>
                <w:rFonts w:ascii="宋体" w:eastAsia="宋体" w:hAnsi="宋体" w:cs="宋体"/>
                <w:szCs w:val="21"/>
              </w:rPr>
            </w:pPr>
            <w:r>
              <w:rPr>
                <w:rFonts w:ascii="宋体" w:eastAsia="宋体" w:hAnsi="宋体" w:cs="宋体" w:hint="eastAsia"/>
                <w:szCs w:val="21"/>
              </w:rPr>
              <w:t>试验力示值相对误差: ±0.5%以内</w:t>
            </w:r>
          </w:p>
        </w:tc>
      </w:tr>
      <w:tr w:rsidR="0086441F" w14:paraId="56D34FD8" w14:textId="77777777">
        <w:trPr>
          <w:trHeight w:val="90"/>
        </w:trPr>
        <w:tc>
          <w:tcPr>
            <w:tcW w:w="1276" w:type="dxa"/>
            <w:vAlign w:val="center"/>
          </w:tcPr>
          <w:p w14:paraId="5ED3D670"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7FD673C8"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8788" w:type="dxa"/>
            <w:vAlign w:val="center"/>
          </w:tcPr>
          <w:p w14:paraId="6124AB7A" w14:textId="77777777" w:rsidR="0086441F" w:rsidRDefault="00343EB8">
            <w:pPr>
              <w:rPr>
                <w:rFonts w:ascii="宋体" w:eastAsia="宋体" w:hAnsi="宋体" w:cs="宋体"/>
                <w:szCs w:val="21"/>
              </w:rPr>
            </w:pPr>
            <w:r>
              <w:rPr>
                <w:rFonts w:ascii="宋体" w:eastAsia="宋体" w:hAnsi="宋体" w:cs="宋体" w:hint="eastAsia"/>
                <w:szCs w:val="21"/>
              </w:rPr>
              <w:t>试验力分辨力: 最大试验力的1/±1200000全程分辨力不变</w:t>
            </w:r>
          </w:p>
        </w:tc>
      </w:tr>
      <w:tr w:rsidR="0086441F" w14:paraId="26C8E47F" w14:textId="77777777">
        <w:tc>
          <w:tcPr>
            <w:tcW w:w="1276" w:type="dxa"/>
            <w:vAlign w:val="center"/>
          </w:tcPr>
          <w:p w14:paraId="03AAFA39"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514E0DA2"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6</w:t>
            </w:r>
          </w:p>
        </w:tc>
        <w:tc>
          <w:tcPr>
            <w:tcW w:w="8788" w:type="dxa"/>
            <w:vAlign w:val="center"/>
          </w:tcPr>
          <w:p w14:paraId="3A6DF125" w14:textId="77777777" w:rsidR="0086441F" w:rsidRDefault="00343EB8">
            <w:pPr>
              <w:rPr>
                <w:rFonts w:ascii="宋体" w:eastAsia="宋体" w:hAnsi="宋体" w:cs="宋体"/>
                <w:szCs w:val="21"/>
              </w:rPr>
            </w:pPr>
            <w:r>
              <w:rPr>
                <w:rFonts w:ascii="宋体" w:eastAsia="宋体" w:hAnsi="宋体" w:cs="宋体" w:hint="eastAsia"/>
                <w:szCs w:val="21"/>
              </w:rPr>
              <w:t>变形测量范围: 0.2%-100%FS</w:t>
            </w:r>
          </w:p>
        </w:tc>
      </w:tr>
      <w:tr w:rsidR="0086441F" w14:paraId="0D424796" w14:textId="77777777">
        <w:tc>
          <w:tcPr>
            <w:tcW w:w="1276" w:type="dxa"/>
            <w:vAlign w:val="center"/>
          </w:tcPr>
          <w:p w14:paraId="03F29DA1"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0D95D387"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7</w:t>
            </w:r>
          </w:p>
        </w:tc>
        <w:tc>
          <w:tcPr>
            <w:tcW w:w="8788" w:type="dxa"/>
            <w:vAlign w:val="center"/>
          </w:tcPr>
          <w:p w14:paraId="47E091B2" w14:textId="77777777" w:rsidR="0086441F" w:rsidRDefault="00343EB8">
            <w:pPr>
              <w:rPr>
                <w:rFonts w:ascii="宋体" w:eastAsia="宋体" w:hAnsi="宋体" w:cs="宋体"/>
                <w:szCs w:val="21"/>
              </w:rPr>
            </w:pPr>
            <w:r>
              <w:rPr>
                <w:rFonts w:ascii="宋体" w:eastAsia="宋体" w:hAnsi="宋体" w:cs="宋体" w:hint="eastAsia"/>
                <w:szCs w:val="21"/>
              </w:rPr>
              <w:t>变形示值相对误差：示值的±0.5%以内</w:t>
            </w:r>
          </w:p>
        </w:tc>
      </w:tr>
      <w:tr w:rsidR="0086441F" w14:paraId="4F1AB8E8" w14:textId="77777777">
        <w:tc>
          <w:tcPr>
            <w:tcW w:w="1276" w:type="dxa"/>
            <w:vAlign w:val="center"/>
          </w:tcPr>
          <w:p w14:paraId="42C10AE0"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02CB14DC"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8</w:t>
            </w:r>
          </w:p>
        </w:tc>
        <w:tc>
          <w:tcPr>
            <w:tcW w:w="8788" w:type="dxa"/>
            <w:vAlign w:val="center"/>
          </w:tcPr>
          <w:p w14:paraId="43EBFB76" w14:textId="77777777" w:rsidR="0086441F" w:rsidRDefault="00343EB8">
            <w:pPr>
              <w:rPr>
                <w:rFonts w:ascii="宋体" w:eastAsia="宋体" w:hAnsi="宋体" w:cs="宋体"/>
                <w:szCs w:val="21"/>
              </w:rPr>
            </w:pPr>
            <w:r>
              <w:rPr>
                <w:rFonts w:ascii="宋体" w:eastAsia="宋体" w:hAnsi="宋体" w:cs="宋体" w:hint="eastAsia"/>
                <w:szCs w:val="21"/>
              </w:rPr>
              <w:t>变形分辨力：最大变形量的1/±1200000</w:t>
            </w:r>
          </w:p>
        </w:tc>
      </w:tr>
      <w:tr w:rsidR="0086441F" w14:paraId="1CBFC0A0" w14:textId="77777777">
        <w:tc>
          <w:tcPr>
            <w:tcW w:w="1276" w:type="dxa"/>
            <w:vAlign w:val="center"/>
          </w:tcPr>
          <w:p w14:paraId="4F34815C"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2C538189"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9</w:t>
            </w:r>
          </w:p>
        </w:tc>
        <w:tc>
          <w:tcPr>
            <w:tcW w:w="8788" w:type="dxa"/>
            <w:vAlign w:val="center"/>
          </w:tcPr>
          <w:p w14:paraId="1A9D39D1" w14:textId="77777777" w:rsidR="0086441F" w:rsidRDefault="00343EB8">
            <w:pPr>
              <w:rPr>
                <w:rFonts w:ascii="宋体" w:eastAsia="宋体" w:hAnsi="宋体" w:cs="宋体"/>
                <w:szCs w:val="21"/>
              </w:rPr>
            </w:pPr>
            <w:r>
              <w:rPr>
                <w:rFonts w:ascii="宋体" w:eastAsia="宋体" w:hAnsi="宋体" w:cs="宋体" w:hint="eastAsia"/>
                <w:szCs w:val="21"/>
              </w:rPr>
              <w:t>位移示值相对误差：示值的±0.5%以内</w:t>
            </w:r>
          </w:p>
        </w:tc>
      </w:tr>
      <w:tr w:rsidR="0086441F" w14:paraId="0B60D86C" w14:textId="77777777">
        <w:tc>
          <w:tcPr>
            <w:tcW w:w="1276" w:type="dxa"/>
            <w:vAlign w:val="center"/>
          </w:tcPr>
          <w:p w14:paraId="034D685C"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4BA947AB"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8788" w:type="dxa"/>
            <w:vAlign w:val="center"/>
          </w:tcPr>
          <w:p w14:paraId="382F5872" w14:textId="77777777" w:rsidR="0086441F" w:rsidRDefault="00343EB8">
            <w:pPr>
              <w:rPr>
                <w:rFonts w:ascii="宋体" w:eastAsia="宋体" w:hAnsi="宋体" w:cs="宋体"/>
                <w:szCs w:val="21"/>
              </w:rPr>
            </w:pPr>
            <w:r>
              <w:rPr>
                <w:rFonts w:ascii="宋体" w:eastAsia="宋体" w:hAnsi="宋体" w:cs="宋体" w:hint="eastAsia"/>
                <w:szCs w:val="21"/>
              </w:rPr>
              <w:t>位移分辨力：0.005µm</w:t>
            </w:r>
          </w:p>
        </w:tc>
      </w:tr>
      <w:tr w:rsidR="0086441F" w14:paraId="67B5AEB3" w14:textId="77777777">
        <w:tc>
          <w:tcPr>
            <w:tcW w:w="1276" w:type="dxa"/>
            <w:vAlign w:val="center"/>
          </w:tcPr>
          <w:p w14:paraId="1D5B53E5"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53AE358F"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11</w:t>
            </w:r>
          </w:p>
        </w:tc>
        <w:tc>
          <w:tcPr>
            <w:tcW w:w="8788" w:type="dxa"/>
            <w:vAlign w:val="center"/>
          </w:tcPr>
          <w:p w14:paraId="5D497FB8" w14:textId="77777777" w:rsidR="0086441F" w:rsidRDefault="00343EB8">
            <w:pPr>
              <w:rPr>
                <w:rFonts w:ascii="宋体" w:eastAsia="宋体" w:hAnsi="宋体" w:cs="宋体"/>
                <w:szCs w:val="21"/>
              </w:rPr>
            </w:pPr>
            <w:r>
              <w:rPr>
                <w:rFonts w:ascii="宋体" w:eastAsia="宋体" w:hAnsi="宋体" w:cs="宋体" w:hint="eastAsia"/>
                <w:szCs w:val="21"/>
              </w:rPr>
              <w:t>力控速率调节范围：0.02-5%FS/S</w:t>
            </w:r>
          </w:p>
        </w:tc>
      </w:tr>
      <w:tr w:rsidR="0086441F" w14:paraId="45DA5055" w14:textId="77777777">
        <w:tc>
          <w:tcPr>
            <w:tcW w:w="1276" w:type="dxa"/>
            <w:vAlign w:val="center"/>
          </w:tcPr>
          <w:p w14:paraId="3FFC08B5"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42E6CF03"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12</w:t>
            </w:r>
          </w:p>
        </w:tc>
        <w:tc>
          <w:tcPr>
            <w:tcW w:w="8788" w:type="dxa"/>
            <w:vAlign w:val="center"/>
          </w:tcPr>
          <w:p w14:paraId="2BA075F7" w14:textId="77777777" w:rsidR="0086441F" w:rsidRDefault="00343EB8">
            <w:pPr>
              <w:rPr>
                <w:rFonts w:ascii="宋体" w:eastAsia="宋体" w:hAnsi="宋体" w:cs="宋体"/>
                <w:szCs w:val="21"/>
              </w:rPr>
            </w:pPr>
            <w:r>
              <w:rPr>
                <w:rFonts w:ascii="宋体" w:eastAsia="宋体" w:hAnsi="宋体" w:cs="宋体" w:hint="eastAsia"/>
                <w:szCs w:val="21"/>
              </w:rPr>
              <w:t>力控速率相对误差：设定值的±1%以内</w:t>
            </w:r>
          </w:p>
        </w:tc>
      </w:tr>
      <w:tr w:rsidR="0086441F" w14:paraId="638869EF" w14:textId="77777777">
        <w:tc>
          <w:tcPr>
            <w:tcW w:w="1276" w:type="dxa"/>
            <w:vAlign w:val="center"/>
          </w:tcPr>
          <w:p w14:paraId="6348B148"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76C60047"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13</w:t>
            </w:r>
          </w:p>
        </w:tc>
        <w:tc>
          <w:tcPr>
            <w:tcW w:w="8788" w:type="dxa"/>
            <w:vAlign w:val="center"/>
          </w:tcPr>
          <w:p w14:paraId="25059DEE" w14:textId="77777777" w:rsidR="0086441F" w:rsidRDefault="00343EB8">
            <w:pPr>
              <w:rPr>
                <w:rFonts w:ascii="宋体" w:eastAsia="宋体" w:hAnsi="宋体" w:cs="宋体"/>
                <w:szCs w:val="21"/>
              </w:rPr>
            </w:pPr>
            <w:r>
              <w:rPr>
                <w:rFonts w:ascii="宋体" w:eastAsia="宋体" w:hAnsi="宋体" w:cs="宋体" w:hint="eastAsia"/>
                <w:szCs w:val="21"/>
              </w:rPr>
              <w:t>变形速率调节范围：0.02—5%FS/S</w:t>
            </w:r>
          </w:p>
        </w:tc>
      </w:tr>
      <w:tr w:rsidR="0086441F" w14:paraId="233CA666" w14:textId="77777777">
        <w:tc>
          <w:tcPr>
            <w:tcW w:w="1276" w:type="dxa"/>
            <w:vAlign w:val="center"/>
          </w:tcPr>
          <w:p w14:paraId="0354D1B1"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67FD1AF0"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14</w:t>
            </w:r>
          </w:p>
        </w:tc>
        <w:tc>
          <w:tcPr>
            <w:tcW w:w="8788" w:type="dxa"/>
            <w:vAlign w:val="center"/>
          </w:tcPr>
          <w:p w14:paraId="73FF4666" w14:textId="77777777" w:rsidR="0086441F" w:rsidRDefault="00343EB8">
            <w:pPr>
              <w:rPr>
                <w:rFonts w:ascii="宋体" w:eastAsia="宋体" w:hAnsi="宋体" w:cs="宋体"/>
                <w:b/>
                <w:bCs/>
                <w:color w:val="333333"/>
                <w:kern w:val="0"/>
                <w:szCs w:val="21"/>
              </w:rPr>
            </w:pPr>
            <w:r>
              <w:rPr>
                <w:rFonts w:ascii="宋体" w:eastAsia="宋体" w:hAnsi="宋体" w:cs="宋体" w:hint="eastAsia"/>
                <w:szCs w:val="21"/>
              </w:rPr>
              <w:t>变形控制速率相对误差：设定值的±1%以内；</w:t>
            </w:r>
          </w:p>
        </w:tc>
      </w:tr>
      <w:tr w:rsidR="0086441F" w14:paraId="3F1CD00A" w14:textId="77777777">
        <w:tc>
          <w:tcPr>
            <w:tcW w:w="1276" w:type="dxa"/>
            <w:vAlign w:val="center"/>
          </w:tcPr>
          <w:p w14:paraId="68C86DE5"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6C2CD809"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15</w:t>
            </w:r>
          </w:p>
        </w:tc>
        <w:tc>
          <w:tcPr>
            <w:tcW w:w="8788" w:type="dxa"/>
            <w:vAlign w:val="center"/>
          </w:tcPr>
          <w:p w14:paraId="0F68B60D" w14:textId="77777777" w:rsidR="0086441F" w:rsidRDefault="00343EB8">
            <w:pPr>
              <w:rPr>
                <w:rFonts w:ascii="宋体" w:eastAsia="宋体" w:hAnsi="宋体" w:cs="宋体"/>
                <w:b/>
                <w:bCs/>
                <w:color w:val="333333"/>
                <w:kern w:val="0"/>
                <w:szCs w:val="21"/>
              </w:rPr>
            </w:pPr>
            <w:r>
              <w:rPr>
                <w:rFonts w:ascii="宋体" w:eastAsia="宋体" w:hAnsi="宋体" w:cs="宋体" w:hint="eastAsia"/>
                <w:szCs w:val="21"/>
              </w:rPr>
              <w:t>横梁速度调节范围：0.001—500mm/min</w:t>
            </w:r>
          </w:p>
        </w:tc>
      </w:tr>
      <w:tr w:rsidR="0086441F" w14:paraId="38E5EDA3" w14:textId="77777777">
        <w:tc>
          <w:tcPr>
            <w:tcW w:w="1276" w:type="dxa"/>
            <w:vAlign w:val="center"/>
          </w:tcPr>
          <w:p w14:paraId="4F65D5C4"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10C69AA5"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16</w:t>
            </w:r>
          </w:p>
        </w:tc>
        <w:tc>
          <w:tcPr>
            <w:tcW w:w="8788" w:type="dxa"/>
            <w:vAlign w:val="center"/>
          </w:tcPr>
          <w:p w14:paraId="2E2768A2" w14:textId="77777777" w:rsidR="0086441F" w:rsidRDefault="00343EB8">
            <w:pPr>
              <w:rPr>
                <w:rFonts w:ascii="宋体" w:eastAsia="宋体" w:hAnsi="宋体" w:cs="宋体"/>
                <w:b/>
                <w:bCs/>
                <w:color w:val="333333"/>
                <w:kern w:val="0"/>
                <w:szCs w:val="21"/>
              </w:rPr>
            </w:pPr>
            <w:r>
              <w:rPr>
                <w:rFonts w:ascii="宋体" w:eastAsia="宋体" w:hAnsi="宋体" w:cs="宋体" w:hint="eastAsia"/>
                <w:szCs w:val="21"/>
              </w:rPr>
              <w:t>横梁速度相对误差：速率 &lt; 0.01mm/min时，设定值的±1.0%以内;速率≥      0.01mm/min时，设定值的±0.2%以内</w:t>
            </w:r>
          </w:p>
        </w:tc>
      </w:tr>
      <w:tr w:rsidR="0086441F" w14:paraId="50BE048E" w14:textId="77777777">
        <w:tc>
          <w:tcPr>
            <w:tcW w:w="1276" w:type="dxa"/>
            <w:vAlign w:val="center"/>
          </w:tcPr>
          <w:p w14:paraId="67DA576F"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3E5939A1"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17</w:t>
            </w:r>
          </w:p>
        </w:tc>
        <w:tc>
          <w:tcPr>
            <w:tcW w:w="8788" w:type="dxa"/>
            <w:vAlign w:val="center"/>
          </w:tcPr>
          <w:p w14:paraId="0004BC72" w14:textId="77777777" w:rsidR="0086441F" w:rsidRDefault="00343EB8">
            <w:pPr>
              <w:rPr>
                <w:rFonts w:ascii="宋体" w:eastAsia="宋体" w:hAnsi="宋体" w:cs="宋体"/>
                <w:b/>
                <w:bCs/>
                <w:color w:val="333333"/>
                <w:kern w:val="0"/>
                <w:szCs w:val="21"/>
              </w:rPr>
            </w:pPr>
            <w:r>
              <w:rPr>
                <w:rFonts w:ascii="宋体" w:eastAsia="宋体" w:hAnsi="宋体" w:cs="宋体" w:hint="eastAsia"/>
                <w:szCs w:val="21"/>
              </w:rPr>
              <w:t>有效拉伸空间（不带夹具）：1000mm</w:t>
            </w:r>
          </w:p>
        </w:tc>
      </w:tr>
      <w:tr w:rsidR="0086441F" w14:paraId="0056382D" w14:textId="77777777">
        <w:tc>
          <w:tcPr>
            <w:tcW w:w="1276" w:type="dxa"/>
            <w:vAlign w:val="center"/>
          </w:tcPr>
          <w:p w14:paraId="24C19CB2"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32A52996"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18</w:t>
            </w:r>
          </w:p>
        </w:tc>
        <w:tc>
          <w:tcPr>
            <w:tcW w:w="8788" w:type="dxa"/>
            <w:vAlign w:val="center"/>
          </w:tcPr>
          <w:p w14:paraId="05393FEE" w14:textId="77777777" w:rsidR="0086441F" w:rsidRDefault="00343EB8">
            <w:pPr>
              <w:rPr>
                <w:rFonts w:ascii="宋体" w:eastAsia="宋体" w:hAnsi="宋体" w:cs="宋体"/>
                <w:b/>
                <w:bCs/>
                <w:color w:val="333333"/>
                <w:kern w:val="0"/>
                <w:szCs w:val="21"/>
              </w:rPr>
            </w:pPr>
            <w:r>
              <w:rPr>
                <w:rFonts w:ascii="宋体" w:eastAsia="宋体" w:hAnsi="宋体" w:cs="宋体" w:hint="eastAsia"/>
                <w:szCs w:val="21"/>
              </w:rPr>
              <w:t>有效拉伸空间（带夹具）：700mm</w:t>
            </w:r>
          </w:p>
        </w:tc>
      </w:tr>
      <w:tr w:rsidR="0086441F" w14:paraId="2B84FFA6" w14:textId="77777777">
        <w:tc>
          <w:tcPr>
            <w:tcW w:w="1276" w:type="dxa"/>
            <w:vAlign w:val="center"/>
          </w:tcPr>
          <w:p w14:paraId="06B5B7FF"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0460541C"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19</w:t>
            </w:r>
          </w:p>
        </w:tc>
        <w:tc>
          <w:tcPr>
            <w:tcW w:w="8788" w:type="dxa"/>
            <w:vAlign w:val="center"/>
          </w:tcPr>
          <w:p w14:paraId="7E8766F0" w14:textId="77777777" w:rsidR="0086441F" w:rsidRDefault="00343EB8">
            <w:pPr>
              <w:rPr>
                <w:rFonts w:ascii="宋体" w:eastAsia="宋体" w:hAnsi="宋体" w:cs="宋体"/>
                <w:b/>
                <w:bCs/>
                <w:color w:val="333333"/>
                <w:kern w:val="0"/>
                <w:szCs w:val="21"/>
              </w:rPr>
            </w:pPr>
            <w:r>
              <w:rPr>
                <w:rFonts w:ascii="宋体" w:eastAsia="宋体" w:hAnsi="宋体" w:cs="宋体" w:hint="eastAsia"/>
                <w:szCs w:val="21"/>
              </w:rPr>
              <w:t>有效试验宽度：340mm</w:t>
            </w:r>
          </w:p>
        </w:tc>
      </w:tr>
      <w:tr w:rsidR="0086441F" w14:paraId="636A54EA" w14:textId="77777777">
        <w:tc>
          <w:tcPr>
            <w:tcW w:w="1276" w:type="dxa"/>
            <w:vAlign w:val="center"/>
          </w:tcPr>
          <w:p w14:paraId="28505CFF"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2E0C6660"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20</w:t>
            </w:r>
          </w:p>
        </w:tc>
        <w:tc>
          <w:tcPr>
            <w:tcW w:w="8788" w:type="dxa"/>
            <w:vAlign w:val="center"/>
          </w:tcPr>
          <w:p w14:paraId="2CC02C25" w14:textId="77777777" w:rsidR="0086441F" w:rsidRDefault="00343EB8">
            <w:pPr>
              <w:rPr>
                <w:rFonts w:ascii="宋体" w:eastAsia="宋体" w:hAnsi="宋体" w:cs="宋体"/>
                <w:b/>
                <w:bCs/>
                <w:color w:val="333333"/>
                <w:kern w:val="0"/>
                <w:szCs w:val="21"/>
              </w:rPr>
            </w:pPr>
            <w:r>
              <w:rPr>
                <w:rFonts w:ascii="宋体" w:eastAsia="宋体" w:hAnsi="宋体" w:cs="宋体" w:hint="eastAsia"/>
                <w:szCs w:val="21"/>
              </w:rPr>
              <w:t>主机外型尺寸（长×宽×高）：620×460×1530（mm）</w:t>
            </w:r>
          </w:p>
        </w:tc>
      </w:tr>
      <w:tr w:rsidR="0086441F" w14:paraId="5EA6EE0F" w14:textId="77777777">
        <w:tc>
          <w:tcPr>
            <w:tcW w:w="1276" w:type="dxa"/>
            <w:vAlign w:val="center"/>
          </w:tcPr>
          <w:p w14:paraId="01488E2C"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5782D672"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21</w:t>
            </w:r>
          </w:p>
        </w:tc>
        <w:tc>
          <w:tcPr>
            <w:tcW w:w="8788" w:type="dxa"/>
            <w:vAlign w:val="center"/>
          </w:tcPr>
          <w:p w14:paraId="5169B08D" w14:textId="77777777" w:rsidR="0086441F" w:rsidRDefault="00343EB8">
            <w:pPr>
              <w:rPr>
                <w:rFonts w:ascii="宋体" w:eastAsia="宋体" w:hAnsi="宋体" w:cs="宋体"/>
                <w:b/>
                <w:bCs/>
                <w:color w:val="333333"/>
                <w:kern w:val="0"/>
                <w:szCs w:val="21"/>
              </w:rPr>
            </w:pPr>
            <w:r>
              <w:rPr>
                <w:rFonts w:ascii="宋体" w:eastAsia="宋体" w:hAnsi="宋体" w:cs="宋体" w:hint="eastAsia"/>
                <w:szCs w:val="21"/>
              </w:rPr>
              <w:t>电源：220V±10%，400W</w:t>
            </w:r>
          </w:p>
        </w:tc>
      </w:tr>
      <w:tr w:rsidR="0086441F" w14:paraId="024F4D86" w14:textId="77777777">
        <w:tc>
          <w:tcPr>
            <w:tcW w:w="1276" w:type="dxa"/>
            <w:vAlign w:val="center"/>
          </w:tcPr>
          <w:p w14:paraId="45079150" w14:textId="77777777" w:rsidR="0086441F" w:rsidRDefault="0086441F">
            <w:pPr>
              <w:widowControl/>
              <w:spacing w:line="480" w:lineRule="auto"/>
              <w:jc w:val="center"/>
              <w:rPr>
                <w:rFonts w:ascii="宋体" w:eastAsia="宋体" w:hAnsi="宋体" w:cs="宋体"/>
                <w:szCs w:val="21"/>
              </w:rPr>
            </w:pPr>
          </w:p>
        </w:tc>
        <w:tc>
          <w:tcPr>
            <w:tcW w:w="851" w:type="dxa"/>
            <w:vAlign w:val="center"/>
          </w:tcPr>
          <w:p w14:paraId="4E5E7810"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22</w:t>
            </w:r>
          </w:p>
        </w:tc>
        <w:tc>
          <w:tcPr>
            <w:tcW w:w="8788" w:type="dxa"/>
            <w:vAlign w:val="center"/>
          </w:tcPr>
          <w:p w14:paraId="1930DB07" w14:textId="77777777" w:rsidR="0086441F" w:rsidRDefault="00343EB8">
            <w:pPr>
              <w:rPr>
                <w:rFonts w:ascii="宋体" w:eastAsia="宋体" w:hAnsi="宋体" w:cs="宋体"/>
                <w:b/>
                <w:bCs/>
                <w:color w:val="333333"/>
                <w:kern w:val="0"/>
                <w:szCs w:val="21"/>
              </w:rPr>
            </w:pPr>
            <w:r>
              <w:rPr>
                <w:rFonts w:ascii="宋体" w:eastAsia="宋体" w:hAnsi="宋体" w:cs="宋体" w:hint="eastAsia"/>
                <w:szCs w:val="21"/>
              </w:rPr>
              <w:t>主机重量：约100kg</w:t>
            </w:r>
          </w:p>
        </w:tc>
      </w:tr>
      <w:tr w:rsidR="0086441F" w14:paraId="7676C2FF" w14:textId="77777777">
        <w:tc>
          <w:tcPr>
            <w:tcW w:w="1276" w:type="dxa"/>
            <w:vAlign w:val="center"/>
          </w:tcPr>
          <w:p w14:paraId="375DC713" w14:textId="77777777" w:rsidR="0086441F" w:rsidRDefault="0086441F">
            <w:pPr>
              <w:widowControl/>
              <w:spacing w:line="480" w:lineRule="auto"/>
              <w:jc w:val="left"/>
              <w:rPr>
                <w:rFonts w:ascii="宋体" w:eastAsia="宋体" w:hAnsi="宋体" w:cs="宋体"/>
                <w:szCs w:val="21"/>
              </w:rPr>
            </w:pPr>
          </w:p>
        </w:tc>
        <w:tc>
          <w:tcPr>
            <w:tcW w:w="851" w:type="dxa"/>
            <w:vAlign w:val="center"/>
          </w:tcPr>
          <w:p w14:paraId="23AB02FE"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23</w:t>
            </w:r>
          </w:p>
        </w:tc>
        <w:tc>
          <w:tcPr>
            <w:tcW w:w="8788" w:type="dxa"/>
            <w:vAlign w:val="center"/>
          </w:tcPr>
          <w:p w14:paraId="729E81A5" w14:textId="77777777" w:rsidR="0086441F" w:rsidRDefault="00343EB8">
            <w:pPr>
              <w:jc w:val="left"/>
              <w:rPr>
                <w:rFonts w:ascii="宋体" w:eastAsia="宋体" w:hAnsi="宋体" w:cs="宋体"/>
                <w:szCs w:val="21"/>
              </w:rPr>
            </w:pPr>
            <w:r>
              <w:rPr>
                <w:rFonts w:ascii="宋体" w:eastAsia="宋体" w:hAnsi="宋体" w:cs="宋体" w:hint="eastAsia"/>
                <w:szCs w:val="21"/>
              </w:rPr>
              <w:t>设备配置：</w:t>
            </w:r>
          </w:p>
          <w:p w14:paraId="45E079B2" w14:textId="77777777" w:rsidR="0086441F" w:rsidRDefault="00343EB8">
            <w:pPr>
              <w:jc w:val="left"/>
              <w:rPr>
                <w:rFonts w:ascii="宋体" w:eastAsia="宋体" w:hAnsi="宋体" w:cs="宋体"/>
                <w:szCs w:val="21"/>
              </w:rPr>
            </w:pPr>
            <w:r>
              <w:rPr>
                <w:rFonts w:ascii="宋体" w:eastAsia="宋体" w:hAnsi="宋体" w:cs="宋体" w:hint="eastAsia"/>
                <w:szCs w:val="21"/>
              </w:rPr>
              <w:t>系列主机框架1套</w:t>
            </w:r>
          </w:p>
          <w:p w14:paraId="4FA98B16" w14:textId="77777777" w:rsidR="0086441F" w:rsidRDefault="00343EB8">
            <w:pPr>
              <w:jc w:val="left"/>
              <w:rPr>
                <w:rFonts w:ascii="宋体" w:eastAsia="宋体" w:hAnsi="宋体" w:cs="宋体"/>
                <w:szCs w:val="21"/>
              </w:rPr>
            </w:pPr>
            <w:r>
              <w:rPr>
                <w:rFonts w:ascii="宋体" w:eastAsia="宋体" w:hAnsi="宋体" w:cs="宋体" w:hint="eastAsia"/>
                <w:szCs w:val="21"/>
              </w:rPr>
              <w:t>1、高精度预加载无间隙滚珠丝杠2套</w:t>
            </w:r>
          </w:p>
          <w:p w14:paraId="3649BAA3" w14:textId="77777777" w:rsidR="0086441F" w:rsidRDefault="00343EB8">
            <w:pPr>
              <w:jc w:val="left"/>
              <w:rPr>
                <w:rFonts w:ascii="宋体" w:eastAsia="宋体" w:hAnsi="宋体" w:cs="宋体"/>
                <w:szCs w:val="21"/>
              </w:rPr>
            </w:pPr>
            <w:r>
              <w:rPr>
                <w:rFonts w:ascii="宋体" w:eastAsia="宋体" w:hAnsi="宋体" w:cs="宋体" w:hint="eastAsia"/>
                <w:szCs w:val="21"/>
              </w:rPr>
              <w:t>2、伺服电机及伺服驱动器2套</w:t>
            </w:r>
          </w:p>
          <w:p w14:paraId="4589CB6B" w14:textId="77777777" w:rsidR="0086441F" w:rsidRDefault="00343EB8">
            <w:pPr>
              <w:jc w:val="left"/>
              <w:rPr>
                <w:rFonts w:ascii="宋体" w:eastAsia="宋体" w:hAnsi="宋体" w:cs="宋体"/>
                <w:szCs w:val="21"/>
              </w:rPr>
            </w:pPr>
            <w:r>
              <w:rPr>
                <w:rFonts w:ascii="宋体" w:eastAsia="宋体" w:hAnsi="宋体" w:cs="宋体" w:hint="eastAsia"/>
                <w:szCs w:val="21"/>
              </w:rPr>
              <w:t>3、工机高精度减速系统一套</w:t>
            </w:r>
          </w:p>
          <w:p w14:paraId="524D974B" w14:textId="77777777" w:rsidR="0086441F" w:rsidRDefault="00343EB8">
            <w:pPr>
              <w:jc w:val="left"/>
              <w:rPr>
                <w:rFonts w:ascii="宋体" w:eastAsia="宋体" w:hAnsi="宋体" w:cs="宋体"/>
                <w:szCs w:val="21"/>
              </w:rPr>
            </w:pPr>
            <w:r>
              <w:rPr>
                <w:rFonts w:ascii="宋体" w:eastAsia="宋体" w:hAnsi="宋体" w:cs="宋体" w:hint="eastAsia"/>
                <w:szCs w:val="21"/>
              </w:rPr>
              <w:t>4、10kN负荷传感器1只</w:t>
            </w:r>
          </w:p>
          <w:p w14:paraId="05B206C5" w14:textId="77777777" w:rsidR="0086441F" w:rsidRDefault="00343EB8">
            <w:pPr>
              <w:jc w:val="left"/>
              <w:rPr>
                <w:rFonts w:ascii="宋体" w:eastAsia="宋体" w:hAnsi="宋体" w:cs="宋体"/>
                <w:szCs w:val="21"/>
              </w:rPr>
            </w:pPr>
            <w:r>
              <w:rPr>
                <w:rFonts w:ascii="宋体" w:eastAsia="宋体" w:hAnsi="宋体" w:cs="宋体" w:hint="eastAsia"/>
                <w:szCs w:val="21"/>
              </w:rPr>
              <w:t>5、LSI4000测量控制系统1套</w:t>
            </w:r>
          </w:p>
          <w:p w14:paraId="19BA63F9" w14:textId="77777777" w:rsidR="0086441F" w:rsidRDefault="00343EB8">
            <w:pPr>
              <w:jc w:val="left"/>
              <w:rPr>
                <w:rFonts w:ascii="宋体" w:eastAsia="宋体" w:hAnsi="宋体" w:cs="宋体"/>
                <w:szCs w:val="21"/>
                <w:highlight w:val="yellow"/>
              </w:rPr>
            </w:pPr>
            <w:r>
              <w:rPr>
                <w:rFonts w:ascii="宋体" w:eastAsia="宋体" w:hAnsi="宋体" w:cs="宋体" w:hint="eastAsia"/>
                <w:szCs w:val="21"/>
              </w:rPr>
              <w:t>6、Testmarter V1.0一键切换多种语言版试验软件1套</w:t>
            </w:r>
          </w:p>
          <w:p w14:paraId="1E9A07F9" w14:textId="77777777" w:rsidR="0086441F" w:rsidRDefault="00343EB8">
            <w:pPr>
              <w:ind w:firstLineChars="200" w:firstLine="420"/>
              <w:jc w:val="left"/>
              <w:rPr>
                <w:rFonts w:ascii="宋体" w:eastAsia="宋体" w:hAnsi="宋体" w:cs="宋体"/>
                <w:szCs w:val="21"/>
              </w:rPr>
            </w:pPr>
            <w:r>
              <w:rPr>
                <w:rFonts w:ascii="宋体" w:eastAsia="宋体" w:hAnsi="宋体" w:cs="宋体" w:hint="eastAsia"/>
                <w:szCs w:val="21"/>
              </w:rPr>
              <w:t>全部兼容于电子万能试验机、液压伺服试验机、仪器化摆锤冲击试验机、仪器化落锤冲击试验机等不同类型设备应用，系统可轻松灵活接入扩展外设（系统可扩展支持各种外部变形测量设备、温环境控制设备、电阻、电容、电压、电流以及其它测量设备，实现对外部设备的数据实时接入和实时曲线显示）。</w:t>
            </w:r>
          </w:p>
          <w:p w14:paraId="16309DFF" w14:textId="77777777" w:rsidR="0086441F" w:rsidRDefault="00343EB8">
            <w:pPr>
              <w:ind w:firstLineChars="200" w:firstLine="420"/>
              <w:jc w:val="left"/>
              <w:rPr>
                <w:rFonts w:ascii="宋体" w:eastAsia="宋体" w:hAnsi="宋体" w:cs="宋体"/>
                <w:szCs w:val="21"/>
              </w:rPr>
            </w:pPr>
            <w:r>
              <w:rPr>
                <w:rFonts w:ascii="宋体" w:eastAsia="宋体" w:hAnsi="宋体" w:cs="宋体" w:hint="eastAsia"/>
                <w:szCs w:val="21"/>
              </w:rPr>
              <w:t>系统支持多通道力值（4通道）、变形测量（4通道）采集，并且支持逻辑通道值映射为多个物理通道值的求和、平均值、最大值、最小值的运算。</w:t>
            </w:r>
          </w:p>
          <w:p w14:paraId="6229FE80" w14:textId="77777777" w:rsidR="0086441F" w:rsidRDefault="00343EB8">
            <w:pPr>
              <w:ind w:firstLineChars="200" w:firstLine="420"/>
              <w:jc w:val="left"/>
              <w:rPr>
                <w:rFonts w:ascii="宋体" w:eastAsia="宋体" w:hAnsi="宋体" w:cs="宋体"/>
                <w:szCs w:val="21"/>
              </w:rPr>
            </w:pPr>
            <w:r>
              <w:rPr>
                <w:rFonts w:ascii="宋体" w:eastAsia="宋体" w:hAnsi="宋体" w:cs="宋体" w:hint="eastAsia"/>
                <w:szCs w:val="21"/>
              </w:rPr>
              <w:t>按试验方案配置的LIMS。LIMS按试验方案组织，试验方案可以有不同的网络接口配置。</w:t>
            </w:r>
          </w:p>
          <w:p w14:paraId="00155D8E" w14:textId="77777777" w:rsidR="0086441F" w:rsidRDefault="00343EB8">
            <w:pPr>
              <w:jc w:val="left"/>
              <w:rPr>
                <w:rFonts w:ascii="宋体" w:eastAsia="宋体" w:hAnsi="宋体" w:cs="宋体"/>
                <w:szCs w:val="21"/>
              </w:rPr>
            </w:pPr>
            <w:r>
              <w:rPr>
                <w:rFonts w:ascii="宋体" w:eastAsia="宋体" w:hAnsi="宋体" w:cs="宋体" w:hint="eastAsia"/>
                <w:szCs w:val="21"/>
              </w:rPr>
              <w:t>LIMS支持保留的文本数据交互方式、专用数据文件交互方式、数据库交互方式以及其它专用数据交互方式等。</w:t>
            </w:r>
          </w:p>
          <w:p w14:paraId="4EB2B706" w14:textId="77777777" w:rsidR="0086441F" w:rsidRDefault="00343EB8">
            <w:pPr>
              <w:ind w:firstLineChars="100" w:firstLine="210"/>
              <w:jc w:val="left"/>
              <w:rPr>
                <w:rFonts w:ascii="宋体" w:eastAsia="宋体" w:hAnsi="宋体" w:cs="宋体"/>
                <w:szCs w:val="21"/>
              </w:rPr>
            </w:pPr>
            <w:r>
              <w:rPr>
                <w:rFonts w:ascii="宋体" w:eastAsia="宋体" w:hAnsi="宋体" w:cs="宋体" w:hint="eastAsia"/>
                <w:szCs w:val="21"/>
              </w:rPr>
              <w:t>LIMS支持定制开发。</w:t>
            </w:r>
          </w:p>
          <w:p w14:paraId="392441FD" w14:textId="77777777" w:rsidR="0086441F" w:rsidRDefault="00343EB8">
            <w:pPr>
              <w:ind w:firstLineChars="100" w:firstLine="210"/>
              <w:jc w:val="left"/>
              <w:rPr>
                <w:rFonts w:ascii="宋体" w:eastAsia="宋体" w:hAnsi="宋体" w:cs="宋体"/>
                <w:szCs w:val="21"/>
              </w:rPr>
            </w:pPr>
            <w:r>
              <w:rPr>
                <w:rFonts w:ascii="宋体" w:eastAsia="宋体" w:hAnsi="宋体" w:cs="宋体" w:hint="eastAsia"/>
                <w:szCs w:val="21"/>
              </w:rPr>
              <w:t>软件在线多语言切换（界面元素、报表、标准、参数等）、试验中对试验曲线缩放。</w:t>
            </w:r>
          </w:p>
          <w:p w14:paraId="3F046219" w14:textId="77777777" w:rsidR="0086441F" w:rsidRDefault="00343EB8">
            <w:pPr>
              <w:jc w:val="left"/>
              <w:rPr>
                <w:rFonts w:ascii="宋体" w:eastAsia="宋体" w:hAnsi="宋体" w:cs="宋体"/>
                <w:szCs w:val="21"/>
              </w:rPr>
            </w:pPr>
            <w:r>
              <w:rPr>
                <w:rFonts w:ascii="宋体" w:eastAsia="宋体" w:hAnsi="宋体" w:cs="宋体" w:hint="eastAsia"/>
                <w:szCs w:val="21"/>
              </w:rPr>
              <w:t>7、楔形拉伸试验夹具1套:</w:t>
            </w:r>
          </w:p>
          <w:p w14:paraId="26343519" w14:textId="77777777" w:rsidR="0086441F" w:rsidRDefault="00343EB8">
            <w:pPr>
              <w:jc w:val="left"/>
              <w:rPr>
                <w:rFonts w:ascii="宋体" w:eastAsia="宋体" w:hAnsi="宋体" w:cs="宋体"/>
                <w:szCs w:val="21"/>
              </w:rPr>
            </w:pPr>
            <w:r>
              <w:rPr>
                <w:rFonts w:ascii="宋体" w:eastAsia="宋体" w:hAnsi="宋体" w:cs="宋体" w:hint="eastAsia"/>
                <w:szCs w:val="21"/>
              </w:rPr>
              <w:lastRenderedPageBreak/>
              <w:t>8、压缩夹具1套</w:t>
            </w:r>
          </w:p>
          <w:p w14:paraId="3BE5B5A8" w14:textId="77777777" w:rsidR="0086441F" w:rsidRDefault="00343EB8">
            <w:pPr>
              <w:jc w:val="left"/>
              <w:rPr>
                <w:rFonts w:ascii="宋体" w:eastAsia="宋体" w:hAnsi="宋体" w:cs="宋体"/>
                <w:b/>
                <w:bCs/>
                <w:color w:val="333333"/>
                <w:kern w:val="0"/>
                <w:szCs w:val="21"/>
              </w:rPr>
            </w:pPr>
            <w:r>
              <w:rPr>
                <w:rFonts w:ascii="宋体" w:eastAsia="宋体" w:hAnsi="宋体" w:cs="宋体" w:hint="eastAsia"/>
                <w:szCs w:val="21"/>
              </w:rPr>
              <w:t>9、弯曲夹具1套</w:t>
            </w:r>
          </w:p>
        </w:tc>
      </w:tr>
    </w:tbl>
    <w:p w14:paraId="4523B017"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lastRenderedPageBreak/>
        <w:t>品目信息二的标的参数（厌氧培养箱</w:t>
      </w:r>
      <w:r>
        <w:rPr>
          <w:rFonts w:hint="eastAsia"/>
          <w:color w:val="FF0000"/>
          <w:sz w:val="24"/>
        </w:rPr>
        <w:t>)</w:t>
      </w:r>
      <w:r>
        <w:rPr>
          <w:rFonts w:hint="eastAsia"/>
          <w:color w:val="FF0000"/>
          <w:sz w:val="24"/>
        </w:rPr>
        <w:t>：</w:t>
      </w:r>
    </w:p>
    <w:tbl>
      <w:tblPr>
        <w:tblStyle w:val="ab"/>
        <w:tblW w:w="10915" w:type="dxa"/>
        <w:tblInd w:w="-1281" w:type="dxa"/>
        <w:tblLook w:val="04A0" w:firstRow="1" w:lastRow="0" w:firstColumn="1" w:lastColumn="0" w:noHBand="0" w:noVBand="1"/>
      </w:tblPr>
      <w:tblGrid>
        <w:gridCol w:w="1276"/>
        <w:gridCol w:w="851"/>
        <w:gridCol w:w="8788"/>
      </w:tblGrid>
      <w:tr w:rsidR="0086441F" w14:paraId="5E0215BD" w14:textId="77777777">
        <w:tc>
          <w:tcPr>
            <w:tcW w:w="1276" w:type="dxa"/>
            <w:vAlign w:val="center"/>
          </w:tcPr>
          <w:p w14:paraId="05273B26"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参数性质</w:t>
            </w:r>
          </w:p>
        </w:tc>
        <w:tc>
          <w:tcPr>
            <w:tcW w:w="851" w:type="dxa"/>
            <w:vAlign w:val="center"/>
          </w:tcPr>
          <w:p w14:paraId="4D14DDA5"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788" w:type="dxa"/>
            <w:vAlign w:val="center"/>
          </w:tcPr>
          <w:p w14:paraId="3487EFAA"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6CCF3ED9" w14:textId="77777777">
        <w:tc>
          <w:tcPr>
            <w:tcW w:w="1276" w:type="dxa"/>
            <w:vAlign w:val="center"/>
          </w:tcPr>
          <w:p w14:paraId="1108CA5B"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1947BE9B"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w:t>
            </w:r>
          </w:p>
        </w:tc>
        <w:tc>
          <w:tcPr>
            <w:tcW w:w="8788" w:type="dxa"/>
            <w:vAlign w:val="center"/>
          </w:tcPr>
          <w:p w14:paraId="706806F7" w14:textId="77777777" w:rsidR="0086441F" w:rsidRDefault="00343EB8">
            <w:pPr>
              <w:jc w:val="left"/>
              <w:rPr>
                <w:rFonts w:ascii="Times New Roman" w:eastAsia="宋体" w:hAnsi="Times New Roman" w:cs="Times New Roman"/>
                <w:szCs w:val="21"/>
              </w:rPr>
            </w:pPr>
            <w:bookmarkStart w:id="0" w:name="_Toc89442828"/>
            <w:r>
              <w:rPr>
                <w:rFonts w:ascii="Times New Roman" w:eastAsia="宋体" w:hAnsi="Times New Roman" w:cs="Times New Roman" w:hint="eastAsia"/>
                <w:szCs w:val="21"/>
              </w:rPr>
              <w:t>一、主要</w:t>
            </w:r>
            <w:bookmarkEnd w:id="0"/>
            <w:r>
              <w:rPr>
                <w:rFonts w:ascii="Times New Roman" w:eastAsia="宋体" w:hAnsi="Times New Roman" w:cs="Times New Roman" w:hint="eastAsia"/>
                <w:szCs w:val="21"/>
              </w:rPr>
              <w:t>功能</w:t>
            </w:r>
          </w:p>
          <w:p w14:paraId="61E01695"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用于在无氧环境下进行厌氧微生物的培养及厌氧条件下的操作，培养常规条件下难生长的厌氧生物，避免或减少厌氧生物在大气条件下操作时造成的氧致死。</w:t>
            </w:r>
          </w:p>
        </w:tc>
      </w:tr>
      <w:tr w:rsidR="0086441F" w14:paraId="634A063E" w14:textId="77777777">
        <w:tc>
          <w:tcPr>
            <w:tcW w:w="1276" w:type="dxa"/>
            <w:vAlign w:val="center"/>
          </w:tcPr>
          <w:p w14:paraId="65AAFA2C"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6B4C6730"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2</w:t>
            </w:r>
          </w:p>
        </w:tc>
        <w:tc>
          <w:tcPr>
            <w:tcW w:w="8788" w:type="dxa"/>
            <w:vAlign w:val="center"/>
          </w:tcPr>
          <w:p w14:paraId="6D1F8A48" w14:textId="77777777" w:rsidR="0086441F" w:rsidRDefault="00343EB8">
            <w:pPr>
              <w:jc w:val="left"/>
              <w:rPr>
                <w:rFonts w:ascii="Times New Roman" w:eastAsia="宋体" w:hAnsi="Times New Roman" w:cs="Times New Roman"/>
                <w:szCs w:val="21"/>
              </w:rPr>
            </w:pPr>
            <w:bookmarkStart w:id="1" w:name="_Toc89442829"/>
            <w:r>
              <w:rPr>
                <w:rFonts w:ascii="Times New Roman" w:eastAsia="宋体" w:hAnsi="Times New Roman" w:cs="Times New Roman" w:hint="eastAsia"/>
                <w:szCs w:val="21"/>
              </w:rPr>
              <w:t>二、</w:t>
            </w:r>
            <w:bookmarkEnd w:id="1"/>
            <w:r>
              <w:rPr>
                <w:rFonts w:ascii="Times New Roman" w:eastAsia="宋体" w:hAnsi="Times New Roman" w:cs="Times New Roman" w:hint="eastAsia"/>
                <w:szCs w:val="21"/>
              </w:rPr>
              <w:t>性能要求及技术指标</w:t>
            </w:r>
          </w:p>
          <w:p w14:paraId="6E08D115"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由恒温培养室，厌氧操作室、取样室、气路及电路控制系统、箱架等部分组成；</w:t>
            </w:r>
          </w:p>
        </w:tc>
      </w:tr>
      <w:tr w:rsidR="0086441F" w14:paraId="64405BCD" w14:textId="77777777">
        <w:tc>
          <w:tcPr>
            <w:tcW w:w="1276" w:type="dxa"/>
            <w:vAlign w:val="center"/>
          </w:tcPr>
          <w:p w14:paraId="29DE5CDB"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529CF95A"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3</w:t>
            </w:r>
          </w:p>
        </w:tc>
        <w:tc>
          <w:tcPr>
            <w:tcW w:w="8788" w:type="dxa"/>
            <w:vAlign w:val="center"/>
          </w:tcPr>
          <w:p w14:paraId="6B16C995"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形成高精度、恒温的厌氧环境，便于操作者在厌氧环境中进行操作和对厌氧菌培养；</w:t>
            </w:r>
          </w:p>
        </w:tc>
      </w:tr>
      <w:tr w:rsidR="0086441F" w14:paraId="04AA3346" w14:textId="77777777">
        <w:tc>
          <w:tcPr>
            <w:tcW w:w="1276" w:type="dxa"/>
            <w:vAlign w:val="center"/>
          </w:tcPr>
          <w:p w14:paraId="140EBF49"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14CD1802"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4</w:t>
            </w:r>
          </w:p>
        </w:tc>
        <w:tc>
          <w:tcPr>
            <w:tcW w:w="8788" w:type="dxa"/>
            <w:vAlign w:val="center"/>
          </w:tcPr>
          <w:p w14:paraId="1B1EB8F4"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箱内装有紫外线杀菌灯，气体经过滤后进入箱内，可有效地避免细菌污染；</w:t>
            </w:r>
          </w:p>
        </w:tc>
      </w:tr>
      <w:tr w:rsidR="0086441F" w14:paraId="43694A36" w14:textId="77777777">
        <w:tc>
          <w:tcPr>
            <w:tcW w:w="1276" w:type="dxa"/>
            <w:vAlign w:val="center"/>
          </w:tcPr>
          <w:p w14:paraId="107DB49D"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418696A5"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8788" w:type="dxa"/>
            <w:vAlign w:val="center"/>
          </w:tcPr>
          <w:p w14:paraId="634E06D7"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气路装置可任意调节流量，能任意输入各种所需气体；</w:t>
            </w:r>
          </w:p>
        </w:tc>
      </w:tr>
      <w:tr w:rsidR="0086441F" w14:paraId="354F22E5" w14:textId="77777777">
        <w:tc>
          <w:tcPr>
            <w:tcW w:w="1276" w:type="dxa"/>
            <w:vAlign w:val="center"/>
          </w:tcPr>
          <w:p w14:paraId="3950C6DE"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6AEA16E6"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6</w:t>
            </w:r>
          </w:p>
        </w:tc>
        <w:tc>
          <w:tcPr>
            <w:tcW w:w="8788" w:type="dxa"/>
            <w:vAlign w:val="center"/>
          </w:tcPr>
          <w:p w14:paraId="317D771B"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温控采用微电脑控制（带定时）能准确直观地反映箱内实际温度；有效限温保护；</w:t>
            </w:r>
          </w:p>
        </w:tc>
      </w:tr>
      <w:tr w:rsidR="0086441F" w14:paraId="3AA9FD4B" w14:textId="77777777">
        <w:tc>
          <w:tcPr>
            <w:tcW w:w="1276" w:type="dxa"/>
            <w:vAlign w:val="center"/>
          </w:tcPr>
          <w:p w14:paraId="37FA8E19"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bCs/>
                <w:color w:val="333333"/>
                <w:kern w:val="0"/>
                <w:sz w:val="24"/>
                <w:szCs w:val="24"/>
              </w:rPr>
              <w:t>▲</w:t>
            </w:r>
          </w:p>
        </w:tc>
        <w:tc>
          <w:tcPr>
            <w:tcW w:w="851" w:type="dxa"/>
            <w:vAlign w:val="center"/>
          </w:tcPr>
          <w:p w14:paraId="222A25EF"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7</w:t>
            </w:r>
          </w:p>
        </w:tc>
        <w:tc>
          <w:tcPr>
            <w:tcW w:w="8788" w:type="dxa"/>
            <w:vAlign w:val="center"/>
          </w:tcPr>
          <w:p w14:paraId="45FDF4ED"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培养箱为双门加宽设计（提供实物图片证明）；</w:t>
            </w:r>
          </w:p>
        </w:tc>
      </w:tr>
      <w:tr w:rsidR="0086441F" w14:paraId="06F34AC3" w14:textId="77777777">
        <w:tc>
          <w:tcPr>
            <w:tcW w:w="1276" w:type="dxa"/>
            <w:vAlign w:val="center"/>
          </w:tcPr>
          <w:p w14:paraId="2666EDE1"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55C09D17"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8</w:t>
            </w:r>
          </w:p>
        </w:tc>
        <w:tc>
          <w:tcPr>
            <w:tcW w:w="8788" w:type="dxa"/>
            <w:vAlign w:val="center"/>
          </w:tcPr>
          <w:p w14:paraId="595758B7"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操作室由不锈钢板制成；前窗采用加厚全透明耐冲击特种玻璃板制成，能清晰直接观察室内操作情况，操作使用专用手套，操作室备试管架、除氧催化器；</w:t>
            </w:r>
          </w:p>
        </w:tc>
      </w:tr>
      <w:tr w:rsidR="0086441F" w14:paraId="1A88D50D" w14:textId="77777777">
        <w:tc>
          <w:tcPr>
            <w:tcW w:w="1276" w:type="dxa"/>
            <w:vAlign w:val="center"/>
          </w:tcPr>
          <w:p w14:paraId="3E87CBFE"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7AA9AF1A"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9</w:t>
            </w:r>
          </w:p>
        </w:tc>
        <w:tc>
          <w:tcPr>
            <w:tcW w:w="8788" w:type="dxa"/>
            <w:vAlign w:val="center"/>
          </w:tcPr>
          <w:p w14:paraId="5AAF84DC"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气路开关采用轻触式开关控制电磁阀，操作灵活；</w:t>
            </w:r>
          </w:p>
        </w:tc>
      </w:tr>
      <w:tr w:rsidR="0086441F" w14:paraId="7B9AD72B" w14:textId="77777777">
        <w:tc>
          <w:tcPr>
            <w:tcW w:w="1276" w:type="dxa"/>
            <w:vAlign w:val="center"/>
          </w:tcPr>
          <w:p w14:paraId="0E620122"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60D22BAC"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8788" w:type="dxa"/>
            <w:vAlign w:val="center"/>
          </w:tcPr>
          <w:p w14:paraId="79E259C5"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9.</w:t>
            </w:r>
            <w:r>
              <w:rPr>
                <w:rFonts w:ascii="Times New Roman" w:eastAsia="宋体" w:hAnsi="Times New Roman" w:cs="Times New Roman" w:hint="eastAsia"/>
                <w:szCs w:val="21"/>
              </w:rPr>
              <w:t>取样室形成厌氧状态时间：＜</w:t>
            </w:r>
            <w:r>
              <w:rPr>
                <w:rFonts w:ascii="Times New Roman" w:eastAsia="宋体" w:hAnsi="Times New Roman" w:cs="Times New Roman" w:hint="eastAsia"/>
                <w:szCs w:val="21"/>
              </w:rPr>
              <w:t>5</w:t>
            </w:r>
            <w:r>
              <w:rPr>
                <w:rFonts w:ascii="Times New Roman" w:eastAsia="宋体" w:hAnsi="Times New Roman" w:cs="Times New Roman" w:hint="eastAsia"/>
                <w:szCs w:val="21"/>
              </w:rPr>
              <w:t>分钟；</w:t>
            </w:r>
          </w:p>
        </w:tc>
      </w:tr>
      <w:tr w:rsidR="0086441F" w14:paraId="3E5364C8" w14:textId="77777777">
        <w:tc>
          <w:tcPr>
            <w:tcW w:w="1276" w:type="dxa"/>
            <w:vAlign w:val="center"/>
          </w:tcPr>
          <w:p w14:paraId="7E3D8F84"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1AB7C7BF"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11</w:t>
            </w:r>
          </w:p>
        </w:tc>
        <w:tc>
          <w:tcPr>
            <w:tcW w:w="8788" w:type="dxa"/>
            <w:vAlign w:val="center"/>
          </w:tcPr>
          <w:p w14:paraId="1776A98E"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10.</w:t>
            </w:r>
            <w:r>
              <w:rPr>
                <w:rFonts w:ascii="Times New Roman" w:eastAsia="宋体" w:hAnsi="Times New Roman" w:cs="Times New Roman" w:hint="eastAsia"/>
                <w:szCs w:val="21"/>
              </w:rPr>
              <w:t>操作室形成厌氧时间：＜</w:t>
            </w:r>
            <w:r>
              <w:rPr>
                <w:rFonts w:ascii="Times New Roman" w:eastAsia="宋体" w:hAnsi="Times New Roman" w:cs="Times New Roman" w:hint="eastAsia"/>
                <w:szCs w:val="21"/>
              </w:rPr>
              <w:t>1</w:t>
            </w:r>
            <w:r>
              <w:rPr>
                <w:rFonts w:ascii="Times New Roman" w:eastAsia="宋体" w:hAnsi="Times New Roman" w:cs="Times New Roman" w:hint="eastAsia"/>
                <w:szCs w:val="21"/>
              </w:rPr>
              <w:t>小时；</w:t>
            </w:r>
          </w:p>
        </w:tc>
      </w:tr>
      <w:tr w:rsidR="0086441F" w14:paraId="39A12C15" w14:textId="77777777">
        <w:tc>
          <w:tcPr>
            <w:tcW w:w="1276" w:type="dxa"/>
            <w:vAlign w:val="center"/>
          </w:tcPr>
          <w:p w14:paraId="204E2F57"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bCs/>
                <w:color w:val="333333"/>
                <w:kern w:val="0"/>
                <w:sz w:val="24"/>
                <w:szCs w:val="24"/>
              </w:rPr>
              <w:t>▲</w:t>
            </w:r>
          </w:p>
        </w:tc>
        <w:tc>
          <w:tcPr>
            <w:tcW w:w="851" w:type="dxa"/>
            <w:vAlign w:val="center"/>
          </w:tcPr>
          <w:p w14:paraId="727AD88C"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12</w:t>
            </w:r>
          </w:p>
        </w:tc>
        <w:tc>
          <w:tcPr>
            <w:tcW w:w="8788" w:type="dxa"/>
            <w:vAlign w:val="center"/>
          </w:tcPr>
          <w:p w14:paraId="6DD258AF"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11.</w:t>
            </w:r>
            <w:r>
              <w:rPr>
                <w:rFonts w:ascii="Times New Roman" w:eastAsia="宋体" w:hAnsi="Times New Roman" w:cs="Times New Roman" w:hint="eastAsia"/>
                <w:szCs w:val="21"/>
              </w:rPr>
              <w:t>厌氧环境维持时间：操作室在停止补充微量混合气体的情下，＞</w:t>
            </w:r>
            <w:r>
              <w:rPr>
                <w:rFonts w:ascii="Times New Roman" w:eastAsia="宋体" w:hAnsi="Times New Roman" w:cs="Times New Roman" w:hint="eastAsia"/>
                <w:szCs w:val="21"/>
              </w:rPr>
              <w:t>13</w:t>
            </w:r>
            <w:r>
              <w:rPr>
                <w:rFonts w:ascii="Times New Roman" w:eastAsia="宋体" w:hAnsi="Times New Roman" w:cs="Times New Roman" w:hint="eastAsia"/>
                <w:szCs w:val="21"/>
              </w:rPr>
              <w:t>小时；</w:t>
            </w:r>
          </w:p>
        </w:tc>
      </w:tr>
      <w:tr w:rsidR="0086441F" w14:paraId="57E72310" w14:textId="77777777">
        <w:tc>
          <w:tcPr>
            <w:tcW w:w="1276" w:type="dxa"/>
            <w:vAlign w:val="center"/>
          </w:tcPr>
          <w:p w14:paraId="7724FADE" w14:textId="77777777" w:rsidR="0086441F" w:rsidRDefault="0086441F">
            <w:pPr>
              <w:widowControl/>
              <w:spacing w:line="480" w:lineRule="auto"/>
              <w:jc w:val="center"/>
              <w:rPr>
                <w:rFonts w:ascii="宋体" w:eastAsia="宋体" w:hAnsi="宋体" w:cs="宋体"/>
                <w:color w:val="333333"/>
                <w:kern w:val="0"/>
                <w:szCs w:val="21"/>
              </w:rPr>
            </w:pPr>
          </w:p>
        </w:tc>
        <w:tc>
          <w:tcPr>
            <w:tcW w:w="851" w:type="dxa"/>
          </w:tcPr>
          <w:p w14:paraId="60B8FD4C"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13</w:t>
            </w:r>
          </w:p>
        </w:tc>
        <w:tc>
          <w:tcPr>
            <w:tcW w:w="8788" w:type="dxa"/>
            <w:vAlign w:val="center"/>
          </w:tcPr>
          <w:p w14:paraId="33DA471E"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12.</w:t>
            </w:r>
            <w:r>
              <w:rPr>
                <w:rFonts w:ascii="Times New Roman" w:eastAsia="宋体" w:hAnsi="Times New Roman" w:cs="Times New Roman" w:hint="eastAsia"/>
                <w:szCs w:val="21"/>
              </w:rPr>
              <w:t>电源</w:t>
            </w:r>
            <w:r>
              <w:rPr>
                <w:rFonts w:ascii="Times New Roman" w:eastAsia="宋体" w:hAnsi="Times New Roman" w:cs="Times New Roman" w:hint="eastAsia"/>
                <w:szCs w:val="21"/>
              </w:rPr>
              <w:t>/</w:t>
            </w:r>
            <w:r>
              <w:rPr>
                <w:rFonts w:ascii="Times New Roman" w:eastAsia="宋体" w:hAnsi="Times New Roman" w:cs="Times New Roman" w:hint="eastAsia"/>
                <w:szCs w:val="21"/>
              </w:rPr>
              <w:t>功率：</w:t>
            </w:r>
            <w:r>
              <w:rPr>
                <w:rFonts w:ascii="Times New Roman" w:eastAsia="宋体" w:hAnsi="Times New Roman" w:cs="Times New Roman" w:hint="eastAsia"/>
                <w:szCs w:val="21"/>
              </w:rPr>
              <w:t>AC 220V</w:t>
            </w:r>
            <w:r>
              <w:rPr>
                <w:rFonts w:ascii="Times New Roman" w:eastAsia="宋体" w:hAnsi="Times New Roman" w:cs="Times New Roman" w:hint="eastAsia"/>
                <w:szCs w:val="21"/>
              </w:rPr>
              <w:t>，</w:t>
            </w:r>
            <w:r>
              <w:rPr>
                <w:rFonts w:ascii="Times New Roman" w:eastAsia="宋体" w:hAnsi="Times New Roman" w:cs="Times New Roman" w:hint="eastAsia"/>
                <w:szCs w:val="21"/>
              </w:rPr>
              <w:t>50 HZ/600 W</w:t>
            </w:r>
            <w:r>
              <w:rPr>
                <w:rFonts w:ascii="Times New Roman" w:eastAsia="宋体" w:hAnsi="Times New Roman" w:cs="Times New Roman" w:hint="eastAsia"/>
                <w:szCs w:val="21"/>
              </w:rPr>
              <w:t>；</w:t>
            </w:r>
          </w:p>
        </w:tc>
      </w:tr>
      <w:tr w:rsidR="0086441F" w14:paraId="35E1F4C1" w14:textId="77777777">
        <w:tc>
          <w:tcPr>
            <w:tcW w:w="1276" w:type="dxa"/>
            <w:vAlign w:val="center"/>
          </w:tcPr>
          <w:p w14:paraId="5938FC7F"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7A3B6C40"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 w:val="18"/>
                <w:szCs w:val="18"/>
                <w:lang w:bidi="ar"/>
              </w:rPr>
              <w:t>14</w:t>
            </w:r>
          </w:p>
        </w:tc>
        <w:tc>
          <w:tcPr>
            <w:tcW w:w="8788" w:type="dxa"/>
            <w:vAlign w:val="center"/>
          </w:tcPr>
          <w:p w14:paraId="54B4C477"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13.</w:t>
            </w:r>
            <w:r>
              <w:rPr>
                <w:rFonts w:ascii="Times New Roman" w:eastAsia="宋体" w:hAnsi="Times New Roman" w:cs="Times New Roman" w:hint="eastAsia"/>
                <w:szCs w:val="21"/>
              </w:rPr>
              <w:t>培养室使用温控范围（℃）：室温</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60</w:t>
            </w:r>
            <w:r>
              <w:rPr>
                <w:rFonts w:ascii="Times New Roman" w:eastAsia="宋体" w:hAnsi="Times New Roman" w:cs="Times New Roman" w:hint="eastAsia"/>
                <w:szCs w:val="21"/>
              </w:rPr>
              <w:t>；</w:t>
            </w:r>
          </w:p>
        </w:tc>
      </w:tr>
      <w:tr w:rsidR="0086441F" w14:paraId="37A1797A" w14:textId="77777777">
        <w:tc>
          <w:tcPr>
            <w:tcW w:w="1276" w:type="dxa"/>
            <w:vAlign w:val="center"/>
          </w:tcPr>
          <w:p w14:paraId="38775CB1"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bCs/>
                <w:color w:val="333333"/>
                <w:kern w:val="0"/>
                <w:sz w:val="24"/>
                <w:szCs w:val="24"/>
              </w:rPr>
              <w:t>▲</w:t>
            </w:r>
          </w:p>
        </w:tc>
        <w:tc>
          <w:tcPr>
            <w:tcW w:w="851" w:type="dxa"/>
            <w:vAlign w:val="center"/>
          </w:tcPr>
          <w:p w14:paraId="562BBE34"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 w:val="18"/>
                <w:szCs w:val="18"/>
                <w:lang w:bidi="ar"/>
              </w:rPr>
              <w:t>15</w:t>
            </w:r>
          </w:p>
        </w:tc>
        <w:tc>
          <w:tcPr>
            <w:tcW w:w="8788" w:type="dxa"/>
            <w:vAlign w:val="center"/>
          </w:tcPr>
          <w:p w14:paraId="672CAACD"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14.</w:t>
            </w:r>
            <w:r>
              <w:rPr>
                <w:rFonts w:ascii="Times New Roman" w:eastAsia="宋体" w:hAnsi="Times New Roman" w:cs="Times New Roman" w:hint="eastAsia"/>
                <w:szCs w:val="21"/>
              </w:rPr>
              <w:t>培养室温度均匀性（℃）：≤±</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tc>
      </w:tr>
      <w:tr w:rsidR="0086441F" w14:paraId="7D979B07" w14:textId="77777777">
        <w:tc>
          <w:tcPr>
            <w:tcW w:w="1276" w:type="dxa"/>
            <w:vAlign w:val="center"/>
          </w:tcPr>
          <w:p w14:paraId="48BE1297"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3EDBF975"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 w:val="18"/>
                <w:szCs w:val="18"/>
                <w:lang w:bidi="ar"/>
              </w:rPr>
              <w:t>16</w:t>
            </w:r>
          </w:p>
        </w:tc>
        <w:tc>
          <w:tcPr>
            <w:tcW w:w="8788" w:type="dxa"/>
            <w:vAlign w:val="center"/>
          </w:tcPr>
          <w:p w14:paraId="17FDC5BD"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15.</w:t>
            </w:r>
            <w:r>
              <w:rPr>
                <w:rFonts w:ascii="Times New Roman" w:eastAsia="宋体" w:hAnsi="Times New Roman" w:cs="Times New Roman" w:hint="eastAsia"/>
                <w:szCs w:val="21"/>
              </w:rPr>
              <w:t>培养室温度波动（℃）：≤±</w:t>
            </w:r>
            <w:r>
              <w:rPr>
                <w:rFonts w:ascii="Times New Roman" w:eastAsia="宋体" w:hAnsi="Times New Roman" w:cs="Times New Roman" w:hint="eastAsia"/>
                <w:szCs w:val="21"/>
              </w:rPr>
              <w:t>0.3</w:t>
            </w:r>
            <w:r>
              <w:rPr>
                <w:rFonts w:ascii="Times New Roman" w:eastAsia="宋体" w:hAnsi="Times New Roman" w:cs="Times New Roman" w:hint="eastAsia"/>
                <w:szCs w:val="21"/>
              </w:rPr>
              <w:t>；</w:t>
            </w:r>
          </w:p>
        </w:tc>
      </w:tr>
      <w:tr w:rsidR="0086441F" w14:paraId="19FE5A3E" w14:textId="77777777">
        <w:tc>
          <w:tcPr>
            <w:tcW w:w="1276" w:type="dxa"/>
            <w:vAlign w:val="center"/>
          </w:tcPr>
          <w:p w14:paraId="3C2364AA"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34D990D2"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 w:val="18"/>
                <w:szCs w:val="18"/>
                <w:lang w:bidi="ar"/>
              </w:rPr>
              <w:t>17</w:t>
            </w:r>
          </w:p>
        </w:tc>
        <w:tc>
          <w:tcPr>
            <w:tcW w:w="8788" w:type="dxa"/>
            <w:vAlign w:val="center"/>
          </w:tcPr>
          <w:p w14:paraId="19959192"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16.</w:t>
            </w:r>
            <w:r>
              <w:rPr>
                <w:rFonts w:ascii="Times New Roman" w:eastAsia="宋体" w:hAnsi="Times New Roman" w:cs="Times New Roman" w:hint="eastAsia"/>
                <w:szCs w:val="21"/>
              </w:rPr>
              <w:t>净重</w:t>
            </w:r>
            <w:r>
              <w:rPr>
                <w:rFonts w:ascii="Times New Roman" w:eastAsia="宋体" w:hAnsi="Times New Roman" w:cs="Times New Roman" w:hint="eastAsia"/>
                <w:szCs w:val="21"/>
              </w:rPr>
              <w:t>/</w:t>
            </w:r>
            <w:r>
              <w:rPr>
                <w:rFonts w:ascii="Times New Roman" w:eastAsia="宋体" w:hAnsi="Times New Roman" w:cs="Times New Roman" w:hint="eastAsia"/>
                <w:szCs w:val="21"/>
              </w:rPr>
              <w:t>毛重（</w:t>
            </w:r>
            <w:r>
              <w:rPr>
                <w:rFonts w:ascii="Times New Roman" w:eastAsia="宋体" w:hAnsi="Times New Roman" w:cs="Times New Roman" w:hint="eastAsia"/>
                <w:szCs w:val="21"/>
              </w:rPr>
              <w:t>kg</w:t>
            </w:r>
            <w:r>
              <w:rPr>
                <w:rFonts w:ascii="Times New Roman" w:eastAsia="宋体" w:hAnsi="Times New Roman" w:cs="Times New Roman" w:hint="eastAsia"/>
                <w:szCs w:val="21"/>
              </w:rPr>
              <w:t>）：≥</w:t>
            </w:r>
            <w:r>
              <w:rPr>
                <w:rFonts w:ascii="Times New Roman" w:eastAsia="宋体" w:hAnsi="Times New Roman" w:cs="Times New Roman" w:hint="eastAsia"/>
                <w:szCs w:val="21"/>
              </w:rPr>
              <w:t>240/320</w:t>
            </w:r>
            <w:r>
              <w:rPr>
                <w:rFonts w:ascii="Times New Roman" w:eastAsia="宋体" w:hAnsi="Times New Roman" w:cs="Times New Roman" w:hint="eastAsia"/>
                <w:szCs w:val="21"/>
              </w:rPr>
              <w:t>；</w:t>
            </w:r>
          </w:p>
        </w:tc>
      </w:tr>
      <w:tr w:rsidR="0086441F" w14:paraId="0319873C" w14:textId="77777777">
        <w:tc>
          <w:tcPr>
            <w:tcW w:w="1276" w:type="dxa"/>
            <w:vAlign w:val="center"/>
          </w:tcPr>
          <w:p w14:paraId="4DD8CBF2"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1114F170"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 w:val="18"/>
                <w:szCs w:val="18"/>
                <w:lang w:bidi="ar"/>
              </w:rPr>
              <w:t>18</w:t>
            </w:r>
          </w:p>
        </w:tc>
        <w:tc>
          <w:tcPr>
            <w:tcW w:w="8788" w:type="dxa"/>
            <w:vAlign w:val="center"/>
          </w:tcPr>
          <w:p w14:paraId="6B7F0617"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17.</w:t>
            </w:r>
            <w:r>
              <w:rPr>
                <w:rFonts w:ascii="Times New Roman" w:eastAsia="宋体" w:hAnsi="Times New Roman" w:cs="Times New Roman" w:hint="eastAsia"/>
                <w:szCs w:val="21"/>
              </w:rPr>
              <w:t>培养室尺寸（</w:t>
            </w:r>
            <w:r>
              <w:rPr>
                <w:rFonts w:ascii="Times New Roman" w:eastAsia="宋体" w:hAnsi="Times New Roman" w:cs="Times New Roman" w:hint="eastAsia"/>
                <w:szCs w:val="21"/>
              </w:rPr>
              <w:t>cm</w:t>
            </w:r>
            <w:r>
              <w:rPr>
                <w:rFonts w:ascii="Times New Roman" w:eastAsia="宋体" w:hAnsi="Times New Roman" w:cs="Times New Roman" w:hint="eastAsia"/>
                <w:szCs w:val="21"/>
              </w:rPr>
              <w:t>）：≥</w:t>
            </w:r>
            <w:r>
              <w:rPr>
                <w:rFonts w:ascii="Times New Roman" w:eastAsia="宋体" w:hAnsi="Times New Roman" w:cs="Times New Roman" w:hint="eastAsia"/>
                <w:szCs w:val="21"/>
              </w:rPr>
              <w:t>30</w:t>
            </w:r>
            <w:r>
              <w:rPr>
                <w:rFonts w:ascii="Times New Roman" w:eastAsia="宋体" w:hAnsi="Times New Roman" w:cs="Times New Roman" w:hint="eastAsia"/>
                <w:szCs w:val="21"/>
              </w:rPr>
              <w:t>×</w:t>
            </w:r>
            <w:r>
              <w:rPr>
                <w:rFonts w:ascii="Times New Roman" w:eastAsia="宋体" w:hAnsi="Times New Roman" w:cs="Times New Roman" w:hint="eastAsia"/>
                <w:szCs w:val="21"/>
              </w:rPr>
              <w:t>19</w:t>
            </w:r>
            <w:r>
              <w:rPr>
                <w:rFonts w:ascii="Times New Roman" w:eastAsia="宋体" w:hAnsi="Times New Roman" w:cs="Times New Roman" w:hint="eastAsia"/>
                <w:szCs w:val="21"/>
              </w:rPr>
              <w:t>×</w:t>
            </w:r>
            <w:r>
              <w:rPr>
                <w:rFonts w:ascii="Times New Roman" w:eastAsia="宋体" w:hAnsi="Times New Roman" w:cs="Times New Roman" w:hint="eastAsia"/>
                <w:szCs w:val="21"/>
              </w:rPr>
              <w:t>30</w:t>
            </w:r>
            <w:r>
              <w:rPr>
                <w:rFonts w:ascii="Times New Roman" w:eastAsia="宋体" w:hAnsi="Times New Roman" w:cs="Times New Roman" w:hint="eastAsia"/>
                <w:szCs w:val="21"/>
              </w:rPr>
              <w:t>；</w:t>
            </w:r>
          </w:p>
        </w:tc>
      </w:tr>
      <w:tr w:rsidR="0086441F" w14:paraId="7F9BFE3F" w14:textId="77777777">
        <w:tc>
          <w:tcPr>
            <w:tcW w:w="1276" w:type="dxa"/>
            <w:vAlign w:val="center"/>
          </w:tcPr>
          <w:p w14:paraId="0565CB69"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2D3940FB"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 w:val="18"/>
                <w:szCs w:val="18"/>
                <w:lang w:bidi="ar"/>
              </w:rPr>
              <w:t>19</w:t>
            </w:r>
          </w:p>
        </w:tc>
        <w:tc>
          <w:tcPr>
            <w:tcW w:w="8788" w:type="dxa"/>
            <w:vAlign w:val="center"/>
          </w:tcPr>
          <w:p w14:paraId="087EB2BF"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18.</w:t>
            </w:r>
            <w:r>
              <w:rPr>
                <w:rFonts w:ascii="Times New Roman" w:eastAsia="宋体" w:hAnsi="Times New Roman" w:cs="Times New Roman" w:hint="eastAsia"/>
                <w:szCs w:val="21"/>
              </w:rPr>
              <w:t>操作室尺寸（</w:t>
            </w:r>
            <w:r>
              <w:rPr>
                <w:rFonts w:ascii="Times New Roman" w:eastAsia="宋体" w:hAnsi="Times New Roman" w:cs="Times New Roman" w:hint="eastAsia"/>
                <w:szCs w:val="21"/>
              </w:rPr>
              <w:t>cm</w:t>
            </w:r>
            <w:r>
              <w:rPr>
                <w:rFonts w:ascii="Times New Roman" w:eastAsia="宋体" w:hAnsi="Times New Roman" w:cs="Times New Roman" w:hint="eastAsia"/>
                <w:szCs w:val="21"/>
              </w:rPr>
              <w:t>）：≥</w:t>
            </w:r>
            <w:r>
              <w:rPr>
                <w:rFonts w:ascii="Times New Roman" w:eastAsia="宋体" w:hAnsi="Times New Roman" w:cs="Times New Roman" w:hint="eastAsia"/>
                <w:szCs w:val="21"/>
              </w:rPr>
              <w:t>80</w:t>
            </w:r>
            <w:r>
              <w:rPr>
                <w:rFonts w:ascii="Times New Roman" w:eastAsia="宋体" w:hAnsi="Times New Roman" w:cs="Times New Roman" w:hint="eastAsia"/>
                <w:szCs w:val="21"/>
              </w:rPr>
              <w:t>×</w:t>
            </w:r>
            <w:r>
              <w:rPr>
                <w:rFonts w:ascii="Times New Roman" w:eastAsia="宋体" w:hAnsi="Times New Roman" w:cs="Times New Roman" w:hint="eastAsia"/>
                <w:szCs w:val="21"/>
              </w:rPr>
              <w:t>65</w:t>
            </w:r>
            <w:r>
              <w:rPr>
                <w:rFonts w:ascii="Times New Roman" w:eastAsia="宋体" w:hAnsi="Times New Roman" w:cs="Times New Roman" w:hint="eastAsia"/>
                <w:szCs w:val="21"/>
              </w:rPr>
              <w:t>×</w:t>
            </w:r>
            <w:r>
              <w:rPr>
                <w:rFonts w:ascii="Times New Roman" w:eastAsia="宋体" w:hAnsi="Times New Roman" w:cs="Times New Roman" w:hint="eastAsia"/>
                <w:szCs w:val="21"/>
              </w:rPr>
              <w:t>65</w:t>
            </w:r>
            <w:r>
              <w:rPr>
                <w:rFonts w:ascii="Times New Roman" w:eastAsia="宋体" w:hAnsi="Times New Roman" w:cs="Times New Roman" w:hint="eastAsia"/>
                <w:szCs w:val="21"/>
              </w:rPr>
              <w:t>；</w:t>
            </w:r>
          </w:p>
        </w:tc>
      </w:tr>
      <w:tr w:rsidR="0086441F" w14:paraId="7393D948" w14:textId="77777777">
        <w:tc>
          <w:tcPr>
            <w:tcW w:w="1276" w:type="dxa"/>
            <w:vAlign w:val="center"/>
          </w:tcPr>
          <w:p w14:paraId="1E75A991"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22F6E67C"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20</w:t>
            </w:r>
          </w:p>
        </w:tc>
        <w:tc>
          <w:tcPr>
            <w:tcW w:w="8788" w:type="dxa"/>
            <w:vAlign w:val="center"/>
          </w:tcPr>
          <w:p w14:paraId="74F4EF79"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19.</w:t>
            </w:r>
            <w:r>
              <w:rPr>
                <w:rFonts w:ascii="Times New Roman" w:eastAsia="宋体" w:hAnsi="Times New Roman" w:cs="Times New Roman" w:hint="eastAsia"/>
                <w:szCs w:val="21"/>
              </w:rPr>
              <w:t>外形尺寸（</w:t>
            </w:r>
            <w:r>
              <w:rPr>
                <w:rFonts w:ascii="Times New Roman" w:eastAsia="宋体" w:hAnsi="Times New Roman" w:cs="Times New Roman" w:hint="eastAsia"/>
                <w:szCs w:val="21"/>
              </w:rPr>
              <w:t>cm</w:t>
            </w:r>
            <w:r>
              <w:rPr>
                <w:rFonts w:ascii="Times New Roman" w:eastAsia="宋体" w:hAnsi="Times New Roman" w:cs="Times New Roman" w:hint="eastAsia"/>
                <w:szCs w:val="21"/>
              </w:rPr>
              <w:t>）：≥</w:t>
            </w:r>
            <w:r>
              <w:rPr>
                <w:rFonts w:ascii="Times New Roman" w:eastAsia="宋体" w:hAnsi="Times New Roman" w:cs="Times New Roman" w:hint="eastAsia"/>
                <w:szCs w:val="21"/>
              </w:rPr>
              <w:t>126</w:t>
            </w:r>
            <w:r>
              <w:rPr>
                <w:rFonts w:ascii="Times New Roman" w:eastAsia="宋体" w:hAnsi="Times New Roman" w:cs="Times New Roman" w:hint="eastAsia"/>
                <w:szCs w:val="21"/>
              </w:rPr>
              <w:t>×</w:t>
            </w:r>
            <w:r>
              <w:rPr>
                <w:rFonts w:ascii="Times New Roman" w:eastAsia="宋体" w:hAnsi="Times New Roman" w:cs="Times New Roman" w:hint="eastAsia"/>
                <w:szCs w:val="21"/>
              </w:rPr>
              <w:t>73</w:t>
            </w:r>
            <w:r>
              <w:rPr>
                <w:rFonts w:ascii="Times New Roman" w:eastAsia="宋体" w:hAnsi="Times New Roman" w:cs="Times New Roman" w:hint="eastAsia"/>
                <w:szCs w:val="21"/>
              </w:rPr>
              <w:t>×</w:t>
            </w:r>
            <w:r>
              <w:rPr>
                <w:rFonts w:ascii="Times New Roman" w:eastAsia="宋体" w:hAnsi="Times New Roman" w:cs="Times New Roman" w:hint="eastAsia"/>
                <w:szCs w:val="21"/>
              </w:rPr>
              <w:t>138</w:t>
            </w:r>
            <w:r>
              <w:rPr>
                <w:rFonts w:ascii="Times New Roman" w:eastAsia="宋体" w:hAnsi="Times New Roman" w:cs="Times New Roman" w:hint="eastAsia"/>
                <w:szCs w:val="21"/>
              </w:rPr>
              <w:t>；</w:t>
            </w:r>
          </w:p>
        </w:tc>
      </w:tr>
      <w:tr w:rsidR="0086441F" w14:paraId="653CB8FF" w14:textId="77777777">
        <w:tc>
          <w:tcPr>
            <w:tcW w:w="1276" w:type="dxa"/>
            <w:vAlign w:val="center"/>
          </w:tcPr>
          <w:p w14:paraId="0A03A7C1"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49474FAF"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21</w:t>
            </w:r>
          </w:p>
        </w:tc>
        <w:tc>
          <w:tcPr>
            <w:tcW w:w="8788" w:type="dxa"/>
            <w:vAlign w:val="center"/>
          </w:tcPr>
          <w:p w14:paraId="4FC8CBBC"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20.</w:t>
            </w:r>
            <w:r>
              <w:rPr>
                <w:rFonts w:ascii="Times New Roman" w:eastAsia="宋体" w:hAnsi="Times New Roman" w:cs="Times New Roman" w:hint="eastAsia"/>
                <w:szCs w:val="21"/>
              </w:rPr>
              <w:t>包装尺寸（</w:t>
            </w:r>
            <w:r>
              <w:rPr>
                <w:rFonts w:ascii="Times New Roman" w:eastAsia="宋体" w:hAnsi="Times New Roman" w:cs="Times New Roman" w:hint="eastAsia"/>
                <w:szCs w:val="21"/>
              </w:rPr>
              <w:t>cm</w:t>
            </w:r>
            <w:r>
              <w:rPr>
                <w:rFonts w:ascii="Times New Roman" w:eastAsia="宋体" w:hAnsi="Times New Roman" w:cs="Times New Roman" w:hint="eastAsia"/>
                <w:szCs w:val="21"/>
              </w:rPr>
              <w:t>）：≥</w:t>
            </w:r>
            <w:r>
              <w:rPr>
                <w:rFonts w:ascii="Times New Roman" w:eastAsia="宋体" w:hAnsi="Times New Roman" w:cs="Times New Roman" w:hint="eastAsia"/>
                <w:szCs w:val="21"/>
              </w:rPr>
              <w:t>139</w:t>
            </w:r>
            <w:r>
              <w:rPr>
                <w:rFonts w:ascii="Times New Roman" w:eastAsia="宋体" w:hAnsi="Times New Roman" w:cs="Times New Roman" w:hint="eastAsia"/>
                <w:szCs w:val="21"/>
              </w:rPr>
              <w:t>×</w:t>
            </w:r>
            <w:r>
              <w:rPr>
                <w:rFonts w:ascii="Times New Roman" w:eastAsia="宋体" w:hAnsi="Times New Roman" w:cs="Times New Roman" w:hint="eastAsia"/>
                <w:szCs w:val="21"/>
              </w:rPr>
              <w:t>92</w:t>
            </w:r>
            <w:r>
              <w:rPr>
                <w:rFonts w:ascii="Times New Roman" w:eastAsia="宋体" w:hAnsi="Times New Roman" w:cs="Times New Roman" w:hint="eastAsia"/>
                <w:szCs w:val="21"/>
              </w:rPr>
              <w:t>×</w:t>
            </w:r>
            <w:r>
              <w:rPr>
                <w:rFonts w:ascii="Times New Roman" w:eastAsia="宋体" w:hAnsi="Times New Roman" w:cs="Times New Roman" w:hint="eastAsia"/>
                <w:szCs w:val="21"/>
              </w:rPr>
              <w:t>156</w:t>
            </w:r>
            <w:r>
              <w:rPr>
                <w:rFonts w:ascii="Times New Roman" w:eastAsia="宋体" w:hAnsi="Times New Roman" w:cs="Times New Roman" w:hint="eastAsia"/>
                <w:szCs w:val="21"/>
              </w:rPr>
              <w:t>。</w:t>
            </w:r>
          </w:p>
        </w:tc>
      </w:tr>
      <w:tr w:rsidR="0086441F" w14:paraId="1556B8BD" w14:textId="77777777">
        <w:tc>
          <w:tcPr>
            <w:tcW w:w="1276" w:type="dxa"/>
            <w:vAlign w:val="center"/>
          </w:tcPr>
          <w:p w14:paraId="6591F656" w14:textId="77777777" w:rsidR="0086441F" w:rsidRDefault="0086441F">
            <w:pPr>
              <w:widowControl/>
              <w:spacing w:line="480" w:lineRule="auto"/>
              <w:jc w:val="center"/>
              <w:rPr>
                <w:rFonts w:ascii="宋体" w:eastAsia="宋体" w:hAnsi="宋体" w:cs="宋体"/>
                <w:color w:val="333333"/>
                <w:kern w:val="0"/>
                <w:szCs w:val="21"/>
              </w:rPr>
            </w:pPr>
          </w:p>
        </w:tc>
        <w:tc>
          <w:tcPr>
            <w:tcW w:w="851" w:type="dxa"/>
            <w:vAlign w:val="center"/>
          </w:tcPr>
          <w:p w14:paraId="2BA42A12" w14:textId="77777777" w:rsidR="0086441F" w:rsidRDefault="00343EB8">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22</w:t>
            </w:r>
          </w:p>
        </w:tc>
        <w:tc>
          <w:tcPr>
            <w:tcW w:w="8788" w:type="dxa"/>
            <w:vAlign w:val="center"/>
          </w:tcPr>
          <w:p w14:paraId="53EEAC6F" w14:textId="77777777" w:rsidR="0086441F" w:rsidRDefault="00343EB8">
            <w:pPr>
              <w:jc w:val="left"/>
              <w:rPr>
                <w:rFonts w:ascii="Times New Roman" w:eastAsia="宋体" w:hAnsi="Times New Roman" w:cs="Times New Roman"/>
                <w:szCs w:val="21"/>
              </w:rPr>
            </w:pPr>
            <w:bookmarkStart w:id="2" w:name="_Toc89442830"/>
            <w:r>
              <w:rPr>
                <w:rFonts w:ascii="Times New Roman" w:eastAsia="宋体" w:hAnsi="Times New Roman" w:cs="Times New Roman" w:hint="eastAsia"/>
                <w:szCs w:val="21"/>
              </w:rPr>
              <w:t>三、配置清单</w:t>
            </w:r>
            <w:bookmarkEnd w:id="2"/>
          </w:p>
          <w:p w14:paraId="065A0B80"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3.1</w:t>
            </w:r>
            <w:r>
              <w:rPr>
                <w:rFonts w:ascii="Times New Roman" w:eastAsia="宋体" w:hAnsi="Times New Roman" w:cs="Times New Roman" w:hint="eastAsia"/>
                <w:szCs w:val="21"/>
              </w:rPr>
              <w:t>主机</w:t>
            </w:r>
            <w:r>
              <w:rPr>
                <w:rFonts w:ascii="Times New Roman" w:eastAsia="宋体" w:hAnsi="Times New Roman" w:cs="Times New Roman" w:hint="eastAsia"/>
                <w:szCs w:val="21"/>
              </w:rPr>
              <w:t>1</w:t>
            </w:r>
            <w:r>
              <w:rPr>
                <w:rFonts w:ascii="Times New Roman" w:eastAsia="宋体" w:hAnsi="Times New Roman" w:cs="Times New Roman" w:hint="eastAsia"/>
                <w:szCs w:val="21"/>
              </w:rPr>
              <w:t>台。</w:t>
            </w:r>
          </w:p>
          <w:p w14:paraId="4777D390"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3.2</w:t>
            </w:r>
            <w:r>
              <w:rPr>
                <w:rFonts w:ascii="Times New Roman" w:eastAsia="宋体" w:hAnsi="Times New Roman" w:cs="Times New Roman" w:hint="eastAsia"/>
                <w:szCs w:val="21"/>
              </w:rPr>
              <w:t>催化剂、干燥剂等耗材和配件。</w:t>
            </w:r>
          </w:p>
          <w:p w14:paraId="5AFC1FA4"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3.3</w:t>
            </w:r>
            <w:r>
              <w:rPr>
                <w:rFonts w:ascii="Times New Roman" w:eastAsia="宋体" w:hAnsi="Times New Roman" w:cs="Times New Roman" w:hint="eastAsia"/>
                <w:szCs w:val="21"/>
              </w:rPr>
              <w:t>气体两瓶（包含</w:t>
            </w:r>
            <w:r>
              <w:rPr>
                <w:rFonts w:ascii="Times New Roman" w:eastAsia="宋体" w:hAnsi="Times New Roman" w:cs="Times New Roman" w:hint="eastAsia"/>
                <w:szCs w:val="21"/>
              </w:rPr>
              <w:t>40L</w:t>
            </w:r>
            <w:r>
              <w:rPr>
                <w:rFonts w:ascii="Times New Roman" w:eastAsia="宋体" w:hAnsi="Times New Roman" w:cs="Times New Roman" w:hint="eastAsia"/>
                <w:szCs w:val="21"/>
              </w:rPr>
              <w:t>碳钢瓶），其中</w:t>
            </w:r>
            <w:r>
              <w:rPr>
                <w:rFonts w:ascii="Times New Roman" w:eastAsia="宋体" w:hAnsi="Times New Roman" w:cs="Times New Roman" w:hint="eastAsia"/>
                <w:szCs w:val="21"/>
              </w:rPr>
              <w:t>1</w:t>
            </w:r>
            <w:r>
              <w:rPr>
                <w:rFonts w:ascii="Times New Roman" w:eastAsia="宋体" w:hAnsi="Times New Roman" w:cs="Times New Roman" w:hint="eastAsia"/>
                <w:szCs w:val="21"/>
              </w:rPr>
              <w:t>瓶混合气体，混合气体配比：氢气</w:t>
            </w:r>
            <w:r>
              <w:rPr>
                <w:rFonts w:ascii="Times New Roman" w:eastAsia="宋体" w:hAnsi="Times New Roman" w:cs="Times New Roman" w:hint="eastAsia"/>
                <w:szCs w:val="21"/>
              </w:rPr>
              <w:t>5%  CO25%</w:t>
            </w:r>
            <w:r>
              <w:rPr>
                <w:rFonts w:ascii="Times New Roman" w:eastAsia="宋体" w:hAnsi="Times New Roman" w:cs="Times New Roman" w:hint="eastAsia"/>
                <w:szCs w:val="21"/>
              </w:rPr>
              <w:t>；</w:t>
            </w:r>
            <w:r>
              <w:rPr>
                <w:rFonts w:ascii="Times New Roman" w:eastAsia="宋体" w:hAnsi="Times New Roman" w:cs="Times New Roman" w:hint="eastAsia"/>
                <w:szCs w:val="21"/>
              </w:rPr>
              <w:t>N2</w:t>
            </w:r>
            <w:r>
              <w:rPr>
                <w:rFonts w:ascii="Times New Roman" w:eastAsia="宋体" w:hAnsi="Times New Roman" w:cs="Times New Roman" w:hint="eastAsia"/>
                <w:szCs w:val="21"/>
              </w:rPr>
              <w:t>（高纯氮气）</w:t>
            </w:r>
            <w:r>
              <w:rPr>
                <w:rFonts w:ascii="Times New Roman" w:eastAsia="宋体" w:hAnsi="Times New Roman" w:cs="Times New Roman" w:hint="eastAsia"/>
                <w:szCs w:val="21"/>
              </w:rPr>
              <w:t>90%;</w:t>
            </w:r>
            <w:r>
              <w:rPr>
                <w:rFonts w:ascii="Times New Roman" w:eastAsia="宋体" w:hAnsi="Times New Roman" w:cs="Times New Roman" w:hint="eastAsia"/>
                <w:szCs w:val="21"/>
              </w:rPr>
              <w:t>另</w:t>
            </w:r>
            <w:r>
              <w:rPr>
                <w:rFonts w:ascii="Times New Roman" w:eastAsia="宋体" w:hAnsi="Times New Roman" w:cs="Times New Roman" w:hint="eastAsia"/>
                <w:szCs w:val="21"/>
              </w:rPr>
              <w:t>1</w:t>
            </w:r>
            <w:r>
              <w:rPr>
                <w:rFonts w:ascii="Times New Roman" w:eastAsia="宋体" w:hAnsi="Times New Roman" w:cs="Times New Roman" w:hint="eastAsia"/>
                <w:szCs w:val="21"/>
              </w:rPr>
              <w:t>瓶气体为</w:t>
            </w:r>
            <w:r>
              <w:rPr>
                <w:rFonts w:ascii="Times New Roman" w:eastAsia="宋体" w:hAnsi="Times New Roman" w:cs="Times New Roman" w:hint="eastAsia"/>
                <w:szCs w:val="21"/>
              </w:rPr>
              <w:t>99.99%</w:t>
            </w:r>
            <w:r>
              <w:rPr>
                <w:rFonts w:ascii="Times New Roman" w:eastAsia="宋体" w:hAnsi="Times New Roman" w:cs="Times New Roman" w:hint="eastAsia"/>
                <w:szCs w:val="21"/>
              </w:rPr>
              <w:t>高纯氮气；配置钢瓶减压阀</w:t>
            </w:r>
            <w:r>
              <w:rPr>
                <w:rFonts w:ascii="Times New Roman" w:eastAsia="宋体" w:hAnsi="Times New Roman" w:cs="Times New Roman" w:hint="eastAsia"/>
                <w:szCs w:val="21"/>
              </w:rPr>
              <w:t>2</w:t>
            </w:r>
            <w:r>
              <w:rPr>
                <w:rFonts w:ascii="Times New Roman" w:eastAsia="宋体" w:hAnsi="Times New Roman" w:cs="Times New Roman" w:hint="eastAsia"/>
                <w:szCs w:val="21"/>
              </w:rPr>
              <w:t>个（输出压力为</w:t>
            </w:r>
            <w:r>
              <w:rPr>
                <w:rFonts w:ascii="Times New Roman" w:eastAsia="宋体" w:hAnsi="Times New Roman" w:cs="Times New Roman" w:hint="eastAsia"/>
                <w:szCs w:val="21"/>
              </w:rPr>
              <w:t>0.1Mpa</w:t>
            </w:r>
            <w:r>
              <w:rPr>
                <w:rFonts w:ascii="Times New Roman" w:eastAsia="宋体" w:hAnsi="Times New Roman" w:cs="Times New Roman" w:hint="eastAsia"/>
                <w:szCs w:val="21"/>
              </w:rPr>
              <w:t>左右）。</w:t>
            </w:r>
          </w:p>
        </w:tc>
      </w:tr>
      <w:tr w:rsidR="0086441F" w14:paraId="403CDEAE" w14:textId="77777777">
        <w:tc>
          <w:tcPr>
            <w:tcW w:w="1276" w:type="dxa"/>
            <w:vAlign w:val="center"/>
          </w:tcPr>
          <w:p w14:paraId="3AF9DC30"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bCs/>
                <w:color w:val="333333"/>
                <w:kern w:val="0"/>
                <w:sz w:val="24"/>
                <w:szCs w:val="24"/>
              </w:rPr>
              <w:t>▲</w:t>
            </w:r>
          </w:p>
        </w:tc>
        <w:tc>
          <w:tcPr>
            <w:tcW w:w="851" w:type="dxa"/>
            <w:vAlign w:val="center"/>
          </w:tcPr>
          <w:p w14:paraId="1E80F9C0" w14:textId="77777777" w:rsidR="0086441F" w:rsidRDefault="00343EB8">
            <w:pPr>
              <w:jc w:val="center"/>
              <w:rPr>
                <w:rFonts w:ascii="Times New Roman" w:eastAsia="宋体" w:hAnsi="Times New Roman" w:cs="Times New Roman"/>
                <w:szCs w:val="21"/>
              </w:rPr>
            </w:pPr>
            <w:r>
              <w:rPr>
                <w:rFonts w:ascii="Times New Roman" w:eastAsia="宋体" w:hAnsi="Times New Roman" w:cs="Times New Roman" w:hint="eastAsia"/>
                <w:szCs w:val="21"/>
              </w:rPr>
              <w:t>23</w:t>
            </w:r>
          </w:p>
        </w:tc>
        <w:tc>
          <w:tcPr>
            <w:tcW w:w="8788" w:type="dxa"/>
            <w:vAlign w:val="center"/>
          </w:tcPr>
          <w:p w14:paraId="54FA0C32"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四</w:t>
            </w:r>
            <w:r>
              <w:rPr>
                <w:rFonts w:ascii="Times New Roman" w:eastAsia="宋体" w:hAnsi="Times New Roman" w:cs="Times New Roman" w:hint="eastAsia"/>
                <w:szCs w:val="21"/>
              </w:rPr>
              <w:t>.</w:t>
            </w:r>
            <w:r>
              <w:rPr>
                <w:rFonts w:ascii="Times New Roman" w:eastAsia="宋体" w:hAnsi="Times New Roman" w:cs="Times New Roman" w:hint="eastAsia"/>
                <w:szCs w:val="21"/>
              </w:rPr>
              <w:t>售后服务</w:t>
            </w:r>
          </w:p>
          <w:p w14:paraId="17B2C504"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供应商提供仪器的现场安装调试，并对用户进行操作培训。仪器保修期自验收合格日期起为</w:t>
            </w:r>
            <w:r>
              <w:rPr>
                <w:rFonts w:ascii="Times New Roman" w:eastAsia="宋体" w:hAnsi="Times New Roman" w:cs="Times New Roman" w:hint="eastAsia"/>
                <w:szCs w:val="21"/>
              </w:rPr>
              <w:t>24</w:t>
            </w:r>
            <w:r>
              <w:rPr>
                <w:rFonts w:ascii="Times New Roman" w:eastAsia="宋体" w:hAnsi="Times New Roman" w:cs="Times New Roman" w:hint="eastAsia"/>
                <w:szCs w:val="21"/>
              </w:rPr>
              <w:t>个月。</w:t>
            </w:r>
          </w:p>
        </w:tc>
      </w:tr>
      <w:tr w:rsidR="0086441F" w14:paraId="565B8990" w14:textId="77777777">
        <w:tc>
          <w:tcPr>
            <w:tcW w:w="1276" w:type="dxa"/>
            <w:vAlign w:val="center"/>
          </w:tcPr>
          <w:p w14:paraId="7A3783D6" w14:textId="77777777" w:rsidR="0086441F" w:rsidRDefault="00343EB8">
            <w:pPr>
              <w:widowControl/>
              <w:spacing w:line="480" w:lineRule="auto"/>
              <w:jc w:val="center"/>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vAlign w:val="center"/>
          </w:tcPr>
          <w:p w14:paraId="3EC9A5A6" w14:textId="77777777" w:rsidR="0086441F" w:rsidRDefault="00343EB8">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24</w:t>
            </w:r>
          </w:p>
        </w:tc>
        <w:tc>
          <w:tcPr>
            <w:tcW w:w="8788" w:type="dxa"/>
            <w:vAlign w:val="center"/>
          </w:tcPr>
          <w:p w14:paraId="58E4A35A"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为保证售后服务质量，需提供厂家针对本项目的售后服务承诺书其中应包含安装培训和质保服务。</w:t>
            </w:r>
          </w:p>
        </w:tc>
      </w:tr>
    </w:tbl>
    <w:p w14:paraId="10B9394D" w14:textId="77777777" w:rsidR="0086441F" w:rsidRDefault="0086441F"/>
    <w:p w14:paraId="2CD7E63D"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t>品目信息三的标的参数（液相色谱柱）：</w:t>
      </w:r>
    </w:p>
    <w:tbl>
      <w:tblPr>
        <w:tblStyle w:val="ab"/>
        <w:tblW w:w="10383" w:type="dxa"/>
        <w:tblInd w:w="-1161" w:type="dxa"/>
        <w:tblLook w:val="04A0" w:firstRow="1" w:lastRow="0" w:firstColumn="1" w:lastColumn="0" w:noHBand="0" w:noVBand="1"/>
      </w:tblPr>
      <w:tblGrid>
        <w:gridCol w:w="1156"/>
        <w:gridCol w:w="851"/>
        <w:gridCol w:w="8376"/>
      </w:tblGrid>
      <w:tr w:rsidR="0086441F" w14:paraId="36AA222E" w14:textId="77777777">
        <w:tc>
          <w:tcPr>
            <w:tcW w:w="1156" w:type="dxa"/>
          </w:tcPr>
          <w:p w14:paraId="71A86C87" w14:textId="77777777" w:rsidR="0086441F" w:rsidRDefault="00343EB8">
            <w:pPr>
              <w:widowControl/>
              <w:spacing w:line="480" w:lineRule="auto"/>
              <w:rPr>
                <w:rFonts w:ascii="宋体" w:eastAsia="宋体" w:hAnsi="宋体" w:cs="宋体"/>
                <w:b/>
                <w:color w:val="333333"/>
                <w:kern w:val="0"/>
                <w:szCs w:val="21"/>
              </w:rPr>
            </w:pPr>
            <w:r>
              <w:rPr>
                <w:rFonts w:ascii="宋体" w:eastAsia="宋体" w:hAnsi="宋体" w:cs="宋体" w:hint="eastAsia"/>
                <w:b/>
                <w:color w:val="333333"/>
                <w:kern w:val="0"/>
                <w:szCs w:val="21"/>
              </w:rPr>
              <w:t>参数性质</w:t>
            </w:r>
          </w:p>
        </w:tc>
        <w:tc>
          <w:tcPr>
            <w:tcW w:w="851" w:type="dxa"/>
          </w:tcPr>
          <w:p w14:paraId="655863FD" w14:textId="77777777" w:rsidR="0086441F" w:rsidRDefault="00343EB8">
            <w:pPr>
              <w:widowControl/>
              <w:spacing w:line="480" w:lineRule="auto"/>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376" w:type="dxa"/>
          </w:tcPr>
          <w:p w14:paraId="0B00BEF3"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1B0C7B85" w14:textId="77777777">
        <w:tc>
          <w:tcPr>
            <w:tcW w:w="1156" w:type="dxa"/>
          </w:tcPr>
          <w:p w14:paraId="37EE1780" w14:textId="77777777" w:rsidR="0086441F" w:rsidRDefault="0086441F">
            <w:pPr>
              <w:widowControl/>
              <w:spacing w:line="480" w:lineRule="auto"/>
              <w:rPr>
                <w:rFonts w:ascii="宋体" w:eastAsia="宋体" w:hAnsi="宋体" w:cs="宋体"/>
                <w:color w:val="333333"/>
                <w:kern w:val="0"/>
                <w:szCs w:val="21"/>
              </w:rPr>
            </w:pPr>
          </w:p>
        </w:tc>
        <w:tc>
          <w:tcPr>
            <w:tcW w:w="851" w:type="dxa"/>
            <w:vAlign w:val="center"/>
          </w:tcPr>
          <w:p w14:paraId="44086CB5"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w:t>
            </w:r>
          </w:p>
        </w:tc>
        <w:tc>
          <w:tcPr>
            <w:tcW w:w="8376" w:type="dxa"/>
            <w:vAlign w:val="center"/>
          </w:tcPr>
          <w:p w14:paraId="123F221D" w14:textId="77777777" w:rsidR="0086441F" w:rsidRDefault="00343EB8">
            <w:pPr>
              <w:pStyle w:val="af"/>
              <w:spacing w:line="360" w:lineRule="auto"/>
              <w:ind w:firstLineChars="0" w:firstLine="0"/>
              <w:jc w:val="left"/>
              <w:rPr>
                <w:rFonts w:ascii="宋体" w:eastAsia="宋体" w:hAnsi="宋体" w:cs="宋体"/>
                <w:color w:val="333333"/>
                <w:kern w:val="0"/>
                <w:szCs w:val="21"/>
              </w:rPr>
            </w:pPr>
            <w:r>
              <w:rPr>
                <w:rFonts w:ascii="Times New Roman" w:eastAsia="宋体" w:hAnsi="Times New Roman" w:cs="Times New Roman" w:hint="eastAsia"/>
                <w:szCs w:val="21"/>
              </w:rPr>
              <w:t>4.6*250</w:t>
            </w:r>
          </w:p>
        </w:tc>
      </w:tr>
    </w:tbl>
    <w:p w14:paraId="48EB4DA5" w14:textId="77777777" w:rsidR="0086441F" w:rsidRDefault="0086441F">
      <w:pPr>
        <w:pStyle w:val="a0"/>
        <w:rPr>
          <w:rFonts w:ascii="宋体" w:eastAsia="宋体" w:hAnsi="宋体" w:cs="宋体"/>
          <w:color w:val="FF0000"/>
          <w:kern w:val="0"/>
          <w:sz w:val="24"/>
          <w:szCs w:val="24"/>
        </w:rPr>
      </w:pPr>
    </w:p>
    <w:p w14:paraId="060E92DA"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t>品目信息四的标的参数（冷冻干燥机）：</w:t>
      </w:r>
      <w:r>
        <w:rPr>
          <w:rFonts w:hint="eastAsia"/>
          <w:color w:val="FF0000"/>
          <w:sz w:val="24"/>
        </w:rPr>
        <w:t xml:space="preserve"> </w:t>
      </w:r>
    </w:p>
    <w:tbl>
      <w:tblPr>
        <w:tblStyle w:val="ab"/>
        <w:tblW w:w="10502" w:type="dxa"/>
        <w:tblInd w:w="-868" w:type="dxa"/>
        <w:tblLook w:val="04A0" w:firstRow="1" w:lastRow="0" w:firstColumn="1" w:lastColumn="0" w:noHBand="0" w:noVBand="1"/>
      </w:tblPr>
      <w:tblGrid>
        <w:gridCol w:w="1183"/>
        <w:gridCol w:w="917"/>
        <w:gridCol w:w="8402"/>
      </w:tblGrid>
      <w:tr w:rsidR="0086441F" w14:paraId="42C39A9C" w14:textId="77777777">
        <w:tc>
          <w:tcPr>
            <w:tcW w:w="1183" w:type="dxa"/>
            <w:vAlign w:val="center"/>
          </w:tcPr>
          <w:p w14:paraId="78247BD9"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参数性质</w:t>
            </w:r>
          </w:p>
        </w:tc>
        <w:tc>
          <w:tcPr>
            <w:tcW w:w="917" w:type="dxa"/>
            <w:vAlign w:val="center"/>
          </w:tcPr>
          <w:p w14:paraId="2AB03F0D"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402" w:type="dxa"/>
            <w:vAlign w:val="center"/>
          </w:tcPr>
          <w:p w14:paraId="466F9C15"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401D0526" w14:textId="77777777">
        <w:tc>
          <w:tcPr>
            <w:tcW w:w="1183" w:type="dxa"/>
            <w:vAlign w:val="center"/>
          </w:tcPr>
          <w:p w14:paraId="650F295D"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bCs/>
                <w:color w:val="333333"/>
                <w:kern w:val="0"/>
                <w:sz w:val="24"/>
                <w:szCs w:val="24"/>
              </w:rPr>
              <w:t>▲</w:t>
            </w:r>
          </w:p>
        </w:tc>
        <w:tc>
          <w:tcPr>
            <w:tcW w:w="917" w:type="dxa"/>
            <w:vAlign w:val="center"/>
          </w:tcPr>
          <w:p w14:paraId="11B2B4B2"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w:t>
            </w:r>
          </w:p>
        </w:tc>
        <w:tc>
          <w:tcPr>
            <w:tcW w:w="8402" w:type="dxa"/>
          </w:tcPr>
          <w:p w14:paraId="0FCAD75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一、制冷系统：</w:t>
            </w:r>
          </w:p>
          <w:p w14:paraId="73B349A4"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、配置全封闭压缩机，单机混合环保制冷技术，独立板式换热器，大功率冷凝器，整套制冷系统运行稳定、震动小、燥音低、冷阱温度低并且真实。</w:t>
            </w:r>
          </w:p>
        </w:tc>
      </w:tr>
      <w:tr w:rsidR="0086441F" w14:paraId="2467240B" w14:textId="77777777">
        <w:tc>
          <w:tcPr>
            <w:tcW w:w="1183" w:type="dxa"/>
            <w:vAlign w:val="center"/>
          </w:tcPr>
          <w:p w14:paraId="345B644A"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bCs/>
                <w:color w:val="333333"/>
                <w:kern w:val="0"/>
                <w:sz w:val="24"/>
                <w:szCs w:val="24"/>
              </w:rPr>
              <w:t>▲</w:t>
            </w:r>
          </w:p>
        </w:tc>
        <w:tc>
          <w:tcPr>
            <w:tcW w:w="917" w:type="dxa"/>
            <w:vAlign w:val="center"/>
          </w:tcPr>
          <w:p w14:paraId="31232A6C"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2</w:t>
            </w:r>
          </w:p>
        </w:tc>
        <w:tc>
          <w:tcPr>
            <w:tcW w:w="8402" w:type="dxa"/>
          </w:tcPr>
          <w:p w14:paraId="2D1F4C46"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二、控制系统：</w:t>
            </w:r>
          </w:p>
          <w:p w14:paraId="24BDE782"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、自主研发控制程序</w:t>
            </w:r>
            <w:r>
              <w:rPr>
                <w:rFonts w:ascii="Times New Roman" w:eastAsia="宋体" w:hAnsi="Times New Roman" w:cs="Times New Roman" w:hint="eastAsia"/>
                <w:szCs w:val="21"/>
              </w:rPr>
              <w:t>+7</w:t>
            </w:r>
            <w:r>
              <w:rPr>
                <w:rFonts w:ascii="Times New Roman" w:eastAsia="宋体" w:hAnsi="Times New Roman" w:cs="Times New Roman" w:hint="eastAsia"/>
                <w:szCs w:val="21"/>
              </w:rPr>
              <w:t>寸彩色触摸屏，实时显示并记录真空度、冷阱温度、物料温度、搁板温度形成冻干曲线图，可连续记录物料和设备状况数据，支持数据离线浏览、分析、打印及存储，配置</w:t>
            </w:r>
            <w:r>
              <w:rPr>
                <w:rFonts w:ascii="Times New Roman" w:eastAsia="宋体" w:hAnsi="Times New Roman" w:cs="Times New Roman" w:hint="eastAsia"/>
                <w:szCs w:val="21"/>
              </w:rPr>
              <w:t>USB</w:t>
            </w:r>
            <w:r>
              <w:rPr>
                <w:rFonts w:ascii="Times New Roman" w:eastAsia="宋体" w:hAnsi="Times New Roman" w:cs="Times New Roman" w:hint="eastAsia"/>
                <w:szCs w:val="21"/>
              </w:rPr>
              <w:t>数据存储串口；</w:t>
            </w:r>
          </w:p>
        </w:tc>
      </w:tr>
      <w:tr w:rsidR="0086441F" w14:paraId="570BCF92" w14:textId="77777777">
        <w:tc>
          <w:tcPr>
            <w:tcW w:w="1183" w:type="dxa"/>
            <w:vAlign w:val="center"/>
          </w:tcPr>
          <w:p w14:paraId="23DE8E38"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bCs/>
                <w:color w:val="333333"/>
                <w:kern w:val="0"/>
                <w:sz w:val="24"/>
                <w:szCs w:val="24"/>
              </w:rPr>
              <w:t>▲</w:t>
            </w:r>
          </w:p>
        </w:tc>
        <w:tc>
          <w:tcPr>
            <w:tcW w:w="917" w:type="dxa"/>
            <w:vAlign w:val="center"/>
          </w:tcPr>
          <w:p w14:paraId="2C02B41D"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3</w:t>
            </w:r>
          </w:p>
        </w:tc>
        <w:tc>
          <w:tcPr>
            <w:tcW w:w="8402" w:type="dxa"/>
            <w:vAlign w:val="center"/>
          </w:tcPr>
          <w:p w14:paraId="7EC49818"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、具有真空度自动检测功能，真空度值不达标停止真空泵运行。</w:t>
            </w:r>
          </w:p>
        </w:tc>
      </w:tr>
      <w:tr w:rsidR="0086441F" w14:paraId="3185FEEF" w14:textId="77777777">
        <w:tc>
          <w:tcPr>
            <w:tcW w:w="1183" w:type="dxa"/>
            <w:vAlign w:val="center"/>
          </w:tcPr>
          <w:p w14:paraId="7B2701CE"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bCs/>
                <w:color w:val="333333"/>
                <w:kern w:val="0"/>
                <w:sz w:val="24"/>
                <w:szCs w:val="24"/>
              </w:rPr>
              <w:t>▲</w:t>
            </w:r>
          </w:p>
        </w:tc>
        <w:tc>
          <w:tcPr>
            <w:tcW w:w="917" w:type="dxa"/>
            <w:vAlign w:val="center"/>
          </w:tcPr>
          <w:p w14:paraId="227D4003"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4</w:t>
            </w:r>
          </w:p>
        </w:tc>
        <w:tc>
          <w:tcPr>
            <w:tcW w:w="8402" w:type="dxa"/>
            <w:vAlign w:val="center"/>
          </w:tcPr>
          <w:p w14:paraId="3A0D767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、具有真空泵使用时间累积功能，提醒及时更换真空泵油。</w:t>
            </w:r>
          </w:p>
        </w:tc>
      </w:tr>
      <w:tr w:rsidR="0086441F" w14:paraId="6F53CD68" w14:textId="77777777">
        <w:tc>
          <w:tcPr>
            <w:tcW w:w="1183" w:type="dxa"/>
            <w:vAlign w:val="center"/>
          </w:tcPr>
          <w:p w14:paraId="7C91D28A"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bCs/>
                <w:color w:val="333333"/>
                <w:kern w:val="0"/>
                <w:sz w:val="24"/>
                <w:szCs w:val="24"/>
              </w:rPr>
              <w:t>▲</w:t>
            </w:r>
          </w:p>
        </w:tc>
        <w:tc>
          <w:tcPr>
            <w:tcW w:w="917" w:type="dxa"/>
            <w:vAlign w:val="center"/>
          </w:tcPr>
          <w:p w14:paraId="0146EF6C"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8402" w:type="dxa"/>
            <w:vAlign w:val="center"/>
          </w:tcPr>
          <w:p w14:paraId="195BBC4E"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、具有压缩机二次启动廷时保护及热过载保护装置；</w:t>
            </w:r>
          </w:p>
        </w:tc>
      </w:tr>
      <w:tr w:rsidR="0086441F" w14:paraId="2B3E6C2C" w14:textId="77777777">
        <w:tc>
          <w:tcPr>
            <w:tcW w:w="1183" w:type="dxa"/>
            <w:vAlign w:val="center"/>
          </w:tcPr>
          <w:p w14:paraId="7CFC08A6"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bCs/>
                <w:color w:val="333333"/>
                <w:kern w:val="0"/>
                <w:sz w:val="24"/>
                <w:szCs w:val="24"/>
              </w:rPr>
              <w:lastRenderedPageBreak/>
              <w:t>▲</w:t>
            </w:r>
          </w:p>
        </w:tc>
        <w:tc>
          <w:tcPr>
            <w:tcW w:w="917" w:type="dxa"/>
            <w:vAlign w:val="center"/>
          </w:tcPr>
          <w:p w14:paraId="6BE4C642"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6</w:t>
            </w:r>
          </w:p>
        </w:tc>
        <w:tc>
          <w:tcPr>
            <w:tcW w:w="8402" w:type="dxa"/>
            <w:vAlign w:val="center"/>
          </w:tcPr>
          <w:p w14:paraId="4296B8DA"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、配置防返油双级旋片真空泵，接头采用国际标准</w:t>
            </w:r>
            <w:r>
              <w:rPr>
                <w:rFonts w:ascii="Times New Roman" w:eastAsia="宋体" w:hAnsi="Times New Roman" w:cs="Times New Roman" w:hint="eastAsia"/>
                <w:szCs w:val="21"/>
              </w:rPr>
              <w:t>KF16</w:t>
            </w:r>
            <w:r>
              <w:rPr>
                <w:rFonts w:ascii="Times New Roman" w:eastAsia="宋体" w:hAnsi="Times New Roman" w:cs="Times New Roman" w:hint="eastAsia"/>
                <w:szCs w:val="21"/>
              </w:rPr>
              <w:t>快接卡箍。</w:t>
            </w:r>
          </w:p>
        </w:tc>
      </w:tr>
      <w:tr w:rsidR="0086441F" w14:paraId="583F3D2E" w14:textId="77777777">
        <w:tc>
          <w:tcPr>
            <w:tcW w:w="1183" w:type="dxa"/>
            <w:vAlign w:val="center"/>
          </w:tcPr>
          <w:p w14:paraId="14C899D2"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bCs/>
                <w:color w:val="333333"/>
                <w:kern w:val="0"/>
                <w:sz w:val="24"/>
                <w:szCs w:val="24"/>
              </w:rPr>
              <w:t>▲</w:t>
            </w:r>
          </w:p>
        </w:tc>
        <w:tc>
          <w:tcPr>
            <w:tcW w:w="917" w:type="dxa"/>
            <w:vAlign w:val="center"/>
          </w:tcPr>
          <w:p w14:paraId="6EC1CBDA"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7</w:t>
            </w:r>
          </w:p>
        </w:tc>
        <w:tc>
          <w:tcPr>
            <w:tcW w:w="8402" w:type="dxa"/>
          </w:tcPr>
          <w:p w14:paraId="1BB65DBD"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三、结构设计：</w:t>
            </w:r>
          </w:p>
          <w:p w14:paraId="3E36D2BC"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、机器外壳采用圆弧整体式结构，屏幕为</w:t>
            </w:r>
            <w:r>
              <w:rPr>
                <w:rFonts w:ascii="Times New Roman" w:eastAsia="宋体" w:hAnsi="Times New Roman" w:cs="Times New Roman" w:hint="eastAsia"/>
                <w:szCs w:val="21"/>
              </w:rPr>
              <w:t>45</w:t>
            </w:r>
            <w:r>
              <w:rPr>
                <w:rFonts w:ascii="Times New Roman" w:eastAsia="宋体" w:hAnsi="Times New Roman" w:cs="Times New Roman" w:hint="eastAsia"/>
                <w:szCs w:val="21"/>
              </w:rPr>
              <w:t>℃突出圆脸，符合人体工程学且简洁、美观大方；机身顶部接触面为</w:t>
            </w:r>
            <w:r>
              <w:rPr>
                <w:rFonts w:ascii="Times New Roman" w:eastAsia="宋体" w:hAnsi="Times New Roman" w:cs="Times New Roman" w:hint="eastAsia"/>
                <w:szCs w:val="21"/>
              </w:rPr>
              <w:t>304</w:t>
            </w:r>
            <w:r>
              <w:rPr>
                <w:rFonts w:ascii="Times New Roman" w:eastAsia="宋体" w:hAnsi="Times New Roman" w:cs="Times New Roman" w:hint="eastAsia"/>
                <w:szCs w:val="21"/>
              </w:rPr>
              <w:t>不锈钢板，防腐蚀、耐酸碱。</w:t>
            </w:r>
          </w:p>
        </w:tc>
      </w:tr>
      <w:tr w:rsidR="0086441F" w14:paraId="762DF7EA" w14:textId="77777777">
        <w:tc>
          <w:tcPr>
            <w:tcW w:w="1183" w:type="dxa"/>
            <w:vAlign w:val="center"/>
          </w:tcPr>
          <w:p w14:paraId="0D1AE11C" w14:textId="77777777" w:rsidR="0086441F" w:rsidRDefault="00343EB8">
            <w:pPr>
              <w:widowControl/>
              <w:spacing w:line="480" w:lineRule="auto"/>
              <w:jc w:val="center"/>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917" w:type="dxa"/>
            <w:vAlign w:val="center"/>
          </w:tcPr>
          <w:p w14:paraId="5B3AA904"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8</w:t>
            </w:r>
          </w:p>
        </w:tc>
        <w:tc>
          <w:tcPr>
            <w:tcW w:w="8402" w:type="dxa"/>
          </w:tcPr>
          <w:p w14:paraId="7472E0FB"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、冷阱腔体为大尺寸开口，腔内无制冷盘管，加快升华速率且易清洁；整个物料架能完全放入冷阱腔内，具有样品预冻功能，无需另配超低温冰箱及用液氮来预冻。</w:t>
            </w:r>
          </w:p>
        </w:tc>
      </w:tr>
      <w:tr w:rsidR="0086441F" w14:paraId="53B4A1E1" w14:textId="77777777">
        <w:tc>
          <w:tcPr>
            <w:tcW w:w="1183" w:type="dxa"/>
          </w:tcPr>
          <w:p w14:paraId="5C8CBA3A" w14:textId="77777777" w:rsidR="0086441F" w:rsidRDefault="00343EB8">
            <w:pPr>
              <w:widowControl/>
              <w:spacing w:line="480" w:lineRule="auto"/>
              <w:jc w:val="center"/>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917" w:type="dxa"/>
            <w:vAlign w:val="center"/>
          </w:tcPr>
          <w:p w14:paraId="1DD12468"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9</w:t>
            </w:r>
          </w:p>
        </w:tc>
        <w:tc>
          <w:tcPr>
            <w:tcW w:w="8402" w:type="dxa"/>
          </w:tcPr>
          <w:p w14:paraId="7B6E5B61" w14:textId="77777777" w:rsidR="0086441F" w:rsidRDefault="00343EB8">
            <w:pPr>
              <w:jc w:val="left"/>
              <w:rPr>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独有冷阱口防凝露结冰结构设计（提供证明文件），独有密封圈波浪形设计，开模成形，多重密封防护。</w:t>
            </w:r>
          </w:p>
        </w:tc>
      </w:tr>
      <w:tr w:rsidR="0086441F" w14:paraId="7243D732" w14:textId="77777777">
        <w:tc>
          <w:tcPr>
            <w:tcW w:w="1183" w:type="dxa"/>
          </w:tcPr>
          <w:p w14:paraId="53B32880" w14:textId="77777777" w:rsidR="0086441F" w:rsidRDefault="0086441F">
            <w:pPr>
              <w:widowControl/>
              <w:spacing w:line="480" w:lineRule="auto"/>
              <w:rPr>
                <w:rFonts w:ascii="宋体" w:eastAsia="宋体" w:hAnsi="宋体" w:cs="宋体"/>
                <w:color w:val="333333"/>
                <w:kern w:val="0"/>
                <w:szCs w:val="21"/>
              </w:rPr>
            </w:pPr>
          </w:p>
        </w:tc>
        <w:tc>
          <w:tcPr>
            <w:tcW w:w="917" w:type="dxa"/>
            <w:vAlign w:val="center"/>
          </w:tcPr>
          <w:p w14:paraId="1B25A8B1"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8402" w:type="dxa"/>
          </w:tcPr>
          <w:p w14:paraId="0EC56140"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四、技术指标：</w:t>
            </w:r>
          </w:p>
          <w:p w14:paraId="45308AA6" w14:textId="77777777" w:rsidR="0086441F" w:rsidRDefault="00343EB8">
            <w:pPr>
              <w:jc w:val="left"/>
              <w:rPr>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、冷阱壁极限温度（空载）：</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-65</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（环境温度</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26</w:t>
            </w:r>
            <w:r>
              <w:rPr>
                <w:rFonts w:ascii="Times New Roman" w:eastAsia="宋体" w:hAnsi="Times New Roman" w:cs="Times New Roman" w:hint="eastAsia"/>
                <w:szCs w:val="21"/>
              </w:rPr>
              <w:t>℃）</w:t>
            </w:r>
          </w:p>
        </w:tc>
      </w:tr>
      <w:tr w:rsidR="0086441F" w14:paraId="10F6658E" w14:textId="77777777">
        <w:tc>
          <w:tcPr>
            <w:tcW w:w="1183" w:type="dxa"/>
          </w:tcPr>
          <w:p w14:paraId="2FA391A6" w14:textId="77777777" w:rsidR="0086441F" w:rsidRDefault="0086441F">
            <w:pPr>
              <w:widowControl/>
              <w:spacing w:line="480" w:lineRule="auto"/>
              <w:rPr>
                <w:rFonts w:ascii="宋体" w:eastAsia="宋体" w:hAnsi="宋体" w:cs="宋体"/>
                <w:color w:val="333333"/>
                <w:kern w:val="0"/>
                <w:szCs w:val="21"/>
              </w:rPr>
            </w:pPr>
          </w:p>
        </w:tc>
        <w:tc>
          <w:tcPr>
            <w:tcW w:w="917" w:type="dxa"/>
            <w:vAlign w:val="center"/>
          </w:tcPr>
          <w:p w14:paraId="31176A24"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11</w:t>
            </w:r>
          </w:p>
        </w:tc>
        <w:tc>
          <w:tcPr>
            <w:tcW w:w="8402" w:type="dxa"/>
            <w:vAlign w:val="center"/>
          </w:tcPr>
          <w:p w14:paraId="6A4FC2F0"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、最大捕水量：</w:t>
            </w:r>
            <w:r>
              <w:rPr>
                <w:rFonts w:ascii="Times New Roman" w:eastAsia="宋体" w:hAnsi="Times New Roman" w:cs="Times New Roman" w:hint="eastAsia"/>
                <w:szCs w:val="21"/>
              </w:rPr>
              <w:t>3 Kg</w:t>
            </w:r>
          </w:p>
        </w:tc>
      </w:tr>
      <w:tr w:rsidR="0086441F" w14:paraId="48613109" w14:textId="77777777">
        <w:tc>
          <w:tcPr>
            <w:tcW w:w="1183" w:type="dxa"/>
          </w:tcPr>
          <w:p w14:paraId="57A2AF6F" w14:textId="77777777" w:rsidR="0086441F" w:rsidRDefault="0086441F">
            <w:pPr>
              <w:widowControl/>
              <w:spacing w:line="480" w:lineRule="auto"/>
              <w:rPr>
                <w:rFonts w:ascii="宋体" w:eastAsia="宋体" w:hAnsi="宋体" w:cs="宋体"/>
                <w:color w:val="333333"/>
                <w:kern w:val="0"/>
                <w:szCs w:val="21"/>
              </w:rPr>
            </w:pPr>
          </w:p>
        </w:tc>
        <w:tc>
          <w:tcPr>
            <w:tcW w:w="917" w:type="dxa"/>
            <w:vAlign w:val="center"/>
          </w:tcPr>
          <w:p w14:paraId="17310DAB"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12</w:t>
            </w:r>
          </w:p>
        </w:tc>
        <w:tc>
          <w:tcPr>
            <w:tcW w:w="8402" w:type="dxa"/>
            <w:vAlign w:val="center"/>
          </w:tcPr>
          <w:p w14:paraId="4FE61284"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、真空度（空载）：</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5Pa     </w:t>
            </w:r>
            <w:r>
              <w:rPr>
                <w:rFonts w:ascii="Times New Roman" w:eastAsia="宋体" w:hAnsi="Times New Roman" w:cs="Times New Roman" w:hint="eastAsia"/>
                <w:szCs w:val="21"/>
              </w:rPr>
              <w:t>极限真空度：</w:t>
            </w:r>
            <w:r>
              <w:rPr>
                <w:rFonts w:ascii="Times New Roman" w:eastAsia="宋体" w:hAnsi="Times New Roman" w:cs="Times New Roman" w:hint="eastAsia"/>
                <w:szCs w:val="21"/>
              </w:rPr>
              <w:t xml:space="preserve"> 1 Pa</w:t>
            </w:r>
          </w:p>
        </w:tc>
      </w:tr>
      <w:tr w:rsidR="0086441F" w14:paraId="0722A043" w14:textId="77777777">
        <w:tc>
          <w:tcPr>
            <w:tcW w:w="1183" w:type="dxa"/>
          </w:tcPr>
          <w:p w14:paraId="53A3135D" w14:textId="77777777" w:rsidR="0086441F" w:rsidRDefault="0086441F">
            <w:pPr>
              <w:widowControl/>
              <w:spacing w:line="480" w:lineRule="auto"/>
              <w:rPr>
                <w:rFonts w:ascii="宋体" w:eastAsia="宋体" w:hAnsi="宋体" w:cs="宋体"/>
                <w:color w:val="333333"/>
                <w:kern w:val="0"/>
                <w:szCs w:val="21"/>
              </w:rPr>
            </w:pPr>
          </w:p>
        </w:tc>
        <w:tc>
          <w:tcPr>
            <w:tcW w:w="917" w:type="dxa"/>
          </w:tcPr>
          <w:p w14:paraId="322AC29C"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13</w:t>
            </w:r>
          </w:p>
        </w:tc>
        <w:tc>
          <w:tcPr>
            <w:tcW w:w="8402" w:type="dxa"/>
            <w:vAlign w:val="center"/>
          </w:tcPr>
          <w:p w14:paraId="2D789CC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、冷阱腔开口尺寸：</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内径</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228mm</w:t>
            </w:r>
            <w:r>
              <w:rPr>
                <w:rFonts w:ascii="Times New Roman" w:eastAsia="宋体" w:hAnsi="Times New Roman" w:cs="Times New Roman" w:hint="eastAsia"/>
                <w:szCs w:val="21"/>
              </w:rPr>
              <w:t>，深</w:t>
            </w:r>
            <w:r>
              <w:rPr>
                <w:rFonts w:ascii="Times New Roman" w:eastAsia="宋体" w:hAnsi="Times New Roman" w:cs="Times New Roman" w:hint="eastAsia"/>
                <w:szCs w:val="21"/>
              </w:rPr>
              <w:t xml:space="preserve">320mm   </w:t>
            </w:r>
            <w:r>
              <w:rPr>
                <w:rFonts w:ascii="Times New Roman" w:eastAsia="宋体" w:hAnsi="Times New Roman" w:cs="Times New Roman" w:hint="eastAsia"/>
                <w:szCs w:val="21"/>
              </w:rPr>
              <w:t>冷阱腔容积：</w:t>
            </w:r>
            <w:r>
              <w:rPr>
                <w:rFonts w:ascii="Times New Roman" w:eastAsia="宋体" w:hAnsi="Times New Roman" w:cs="Times New Roman" w:hint="eastAsia"/>
                <w:szCs w:val="21"/>
              </w:rPr>
              <w:t xml:space="preserve"> 13L</w:t>
            </w:r>
          </w:p>
        </w:tc>
      </w:tr>
      <w:tr w:rsidR="0086441F" w14:paraId="52C544F9" w14:textId="77777777">
        <w:tc>
          <w:tcPr>
            <w:tcW w:w="1183" w:type="dxa"/>
          </w:tcPr>
          <w:p w14:paraId="566ADF63" w14:textId="77777777" w:rsidR="0086441F" w:rsidRDefault="0086441F">
            <w:pPr>
              <w:widowControl/>
              <w:spacing w:line="480" w:lineRule="auto"/>
              <w:rPr>
                <w:rFonts w:ascii="宋体" w:eastAsia="宋体" w:hAnsi="宋体" w:cs="宋体"/>
                <w:color w:val="333333"/>
                <w:kern w:val="0"/>
                <w:szCs w:val="21"/>
              </w:rPr>
            </w:pPr>
          </w:p>
        </w:tc>
        <w:tc>
          <w:tcPr>
            <w:tcW w:w="917" w:type="dxa"/>
            <w:vAlign w:val="center"/>
          </w:tcPr>
          <w:p w14:paraId="5D08C9E1"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14</w:t>
            </w:r>
          </w:p>
        </w:tc>
        <w:tc>
          <w:tcPr>
            <w:tcW w:w="8402" w:type="dxa"/>
          </w:tcPr>
          <w:p w14:paraId="3535B2AD"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、干燥室冻干量（</w:t>
            </w:r>
            <w:r>
              <w:rPr>
                <w:rFonts w:ascii="Times New Roman" w:eastAsia="宋体" w:hAnsi="Times New Roman" w:cs="Times New Roman" w:hint="eastAsia"/>
                <w:szCs w:val="21"/>
              </w:rPr>
              <w:t>3</w:t>
            </w:r>
            <w:r>
              <w:rPr>
                <w:rFonts w:ascii="Times New Roman" w:eastAsia="宋体" w:hAnsi="Times New Roman" w:cs="Times New Roman" w:hint="eastAsia"/>
                <w:szCs w:val="21"/>
              </w:rPr>
              <w:t>种可选且能互换）：</w:t>
            </w:r>
          </w:p>
          <w:p w14:paraId="68146CF0"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普通型</w:t>
            </w:r>
            <w:r>
              <w:rPr>
                <w:rFonts w:ascii="Times New Roman" w:eastAsia="宋体" w:hAnsi="Times New Roman" w:cs="Times New Roman" w:hint="eastAsia"/>
                <w:szCs w:val="21"/>
              </w:rPr>
              <w:t>(</w:t>
            </w:r>
            <w:r>
              <w:rPr>
                <w:rFonts w:ascii="Times New Roman" w:eastAsia="宋体" w:hAnsi="Times New Roman" w:cs="Times New Roman" w:hint="eastAsia"/>
                <w:szCs w:val="21"/>
              </w:rPr>
              <w:t>散装物料）：物料盘Φ</w:t>
            </w:r>
            <w:r>
              <w:rPr>
                <w:rFonts w:ascii="Times New Roman" w:eastAsia="宋体" w:hAnsi="Times New Roman" w:cs="Times New Roman" w:hint="eastAsia"/>
                <w:szCs w:val="21"/>
              </w:rPr>
              <w:t>180 mm</w:t>
            </w:r>
            <w:r>
              <w:rPr>
                <w:rFonts w:ascii="Times New Roman" w:eastAsia="宋体" w:hAnsi="Times New Roman" w:cs="Times New Roman" w:hint="eastAsia"/>
                <w:szCs w:val="21"/>
              </w:rPr>
              <w:t>共</w:t>
            </w:r>
            <w:r>
              <w:rPr>
                <w:rFonts w:ascii="Times New Roman" w:eastAsia="宋体" w:hAnsi="Times New Roman" w:cs="Times New Roman" w:hint="eastAsia"/>
                <w:szCs w:val="21"/>
              </w:rPr>
              <w:t>4</w:t>
            </w:r>
            <w:r>
              <w:rPr>
                <w:rFonts w:ascii="Times New Roman" w:eastAsia="宋体" w:hAnsi="Times New Roman" w:cs="Times New Roman" w:hint="eastAsia"/>
                <w:szCs w:val="21"/>
              </w:rPr>
              <w:t>层，层间距可调节，总冻干面积</w:t>
            </w:r>
            <w:r>
              <w:rPr>
                <w:rFonts w:ascii="Times New Roman" w:eastAsia="宋体" w:hAnsi="Times New Roman" w:cs="Times New Roman" w:hint="eastAsia"/>
                <w:szCs w:val="21"/>
              </w:rPr>
              <w:t>0.1m2</w:t>
            </w:r>
            <w:r>
              <w:rPr>
                <w:rFonts w:ascii="Times New Roman" w:eastAsia="宋体" w:hAnsi="Times New Roman" w:cs="Times New Roman" w:hint="eastAsia"/>
                <w:szCs w:val="21"/>
              </w:rPr>
              <w:t>（最大处理量</w:t>
            </w:r>
            <w:r>
              <w:rPr>
                <w:rFonts w:ascii="Times New Roman" w:eastAsia="宋体" w:hAnsi="Times New Roman" w:cs="Times New Roman" w:hint="eastAsia"/>
                <w:szCs w:val="21"/>
              </w:rPr>
              <w:t>1000ML</w:t>
            </w:r>
            <w:r>
              <w:rPr>
                <w:rFonts w:ascii="Times New Roman" w:eastAsia="宋体" w:hAnsi="Times New Roman" w:cs="Times New Roman" w:hint="eastAsia"/>
                <w:szCs w:val="21"/>
              </w:rPr>
              <w:t>）。</w:t>
            </w:r>
          </w:p>
          <w:p w14:paraId="72A4281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压盖型（西林瓶装）：二层搁板，层间距</w:t>
            </w:r>
            <w:r>
              <w:rPr>
                <w:rFonts w:ascii="Times New Roman" w:eastAsia="宋体" w:hAnsi="Times New Roman" w:cs="Times New Roman" w:hint="eastAsia"/>
                <w:szCs w:val="21"/>
              </w:rPr>
              <w:t>60mm,</w:t>
            </w:r>
            <w:r>
              <w:rPr>
                <w:rFonts w:ascii="Times New Roman" w:eastAsia="宋体" w:hAnsi="Times New Roman" w:cs="Times New Roman" w:hint="eastAsia"/>
                <w:szCs w:val="21"/>
              </w:rPr>
              <w:t>可装直径</w:t>
            </w:r>
            <w:r>
              <w:rPr>
                <w:rFonts w:ascii="Times New Roman" w:eastAsia="宋体" w:hAnsi="Times New Roman" w:cs="Times New Roman" w:hint="eastAsia"/>
                <w:szCs w:val="21"/>
              </w:rPr>
              <w:t>22mm</w:t>
            </w:r>
            <w:r>
              <w:rPr>
                <w:rFonts w:ascii="Times New Roman" w:eastAsia="宋体" w:hAnsi="Times New Roman" w:cs="Times New Roman" w:hint="eastAsia"/>
                <w:szCs w:val="21"/>
              </w:rPr>
              <w:t>西林瓶约</w:t>
            </w:r>
            <w:r>
              <w:rPr>
                <w:rFonts w:ascii="Times New Roman" w:eastAsia="宋体" w:hAnsi="Times New Roman" w:cs="Times New Roman" w:hint="eastAsia"/>
                <w:szCs w:val="21"/>
              </w:rPr>
              <w:t>110</w:t>
            </w:r>
            <w:r>
              <w:rPr>
                <w:rFonts w:ascii="Times New Roman" w:eastAsia="宋体" w:hAnsi="Times New Roman" w:cs="Times New Roman" w:hint="eastAsia"/>
                <w:szCs w:val="21"/>
              </w:rPr>
              <w:t>支</w:t>
            </w:r>
          </w:p>
          <w:p w14:paraId="1EA24888" w14:textId="77777777" w:rsidR="0086441F" w:rsidRDefault="00343EB8">
            <w:pPr>
              <w:jc w:val="left"/>
              <w:rPr>
                <w:szCs w:val="21"/>
              </w:rPr>
            </w:pPr>
            <w:r>
              <w:rPr>
                <w:rFonts w:ascii="Times New Roman" w:eastAsia="宋体" w:hAnsi="Times New Roman" w:cs="Times New Roman" w:hint="eastAsia"/>
                <w:szCs w:val="21"/>
              </w:rPr>
              <w:t>多歧管型</w:t>
            </w:r>
            <w:r>
              <w:rPr>
                <w:rFonts w:ascii="Times New Roman" w:eastAsia="宋体" w:hAnsi="Times New Roman" w:cs="Times New Roman" w:hint="eastAsia"/>
                <w:szCs w:val="21"/>
              </w:rPr>
              <w:t>(</w:t>
            </w:r>
            <w:r>
              <w:rPr>
                <w:rFonts w:ascii="Times New Roman" w:eastAsia="宋体" w:hAnsi="Times New Roman" w:cs="Times New Roman" w:hint="eastAsia"/>
                <w:szCs w:val="21"/>
              </w:rPr>
              <w:t>茄形瓶装物料）：可同时挂</w:t>
            </w:r>
            <w:r>
              <w:rPr>
                <w:rFonts w:ascii="Times New Roman" w:eastAsia="宋体" w:hAnsi="Times New Roman" w:cs="Times New Roman" w:hint="eastAsia"/>
                <w:szCs w:val="21"/>
              </w:rPr>
              <w:t>8</w:t>
            </w:r>
            <w:r>
              <w:rPr>
                <w:rFonts w:ascii="Times New Roman" w:eastAsia="宋体" w:hAnsi="Times New Roman" w:cs="Times New Roman" w:hint="eastAsia"/>
                <w:szCs w:val="21"/>
              </w:rPr>
              <w:t>个（或</w:t>
            </w:r>
            <w:r>
              <w:rPr>
                <w:rFonts w:ascii="Times New Roman" w:eastAsia="宋体" w:hAnsi="Times New Roman" w:cs="Times New Roman" w:hint="eastAsia"/>
                <w:szCs w:val="21"/>
              </w:rPr>
              <w:t>16</w:t>
            </w:r>
            <w:r>
              <w:rPr>
                <w:rFonts w:ascii="Times New Roman" w:eastAsia="宋体" w:hAnsi="Times New Roman" w:cs="Times New Roman" w:hint="eastAsia"/>
                <w:szCs w:val="21"/>
              </w:rPr>
              <w:t>个）</w:t>
            </w:r>
            <w:r>
              <w:rPr>
                <w:rFonts w:ascii="Times New Roman" w:eastAsia="宋体" w:hAnsi="Times New Roman" w:cs="Times New Roman" w:hint="eastAsia"/>
                <w:szCs w:val="21"/>
              </w:rPr>
              <w:t>500ML</w:t>
            </w:r>
            <w:r>
              <w:rPr>
                <w:rFonts w:ascii="Times New Roman" w:eastAsia="宋体" w:hAnsi="Times New Roman" w:cs="Times New Roman" w:hint="eastAsia"/>
                <w:szCs w:val="21"/>
              </w:rPr>
              <w:t>茄形瓶。</w:t>
            </w:r>
          </w:p>
        </w:tc>
      </w:tr>
      <w:tr w:rsidR="0086441F" w14:paraId="17F7ACEE" w14:textId="77777777">
        <w:tc>
          <w:tcPr>
            <w:tcW w:w="1183" w:type="dxa"/>
          </w:tcPr>
          <w:p w14:paraId="74F3EDCE" w14:textId="77777777" w:rsidR="0086441F" w:rsidRDefault="0086441F">
            <w:pPr>
              <w:widowControl/>
              <w:spacing w:line="480" w:lineRule="auto"/>
              <w:rPr>
                <w:rFonts w:ascii="宋体" w:eastAsia="宋体" w:hAnsi="宋体" w:cs="宋体"/>
                <w:color w:val="333333"/>
                <w:kern w:val="0"/>
                <w:szCs w:val="21"/>
              </w:rPr>
            </w:pPr>
          </w:p>
        </w:tc>
        <w:tc>
          <w:tcPr>
            <w:tcW w:w="917" w:type="dxa"/>
            <w:vAlign w:val="center"/>
          </w:tcPr>
          <w:p w14:paraId="4CF6E083"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15</w:t>
            </w:r>
          </w:p>
        </w:tc>
        <w:tc>
          <w:tcPr>
            <w:tcW w:w="8402" w:type="dxa"/>
            <w:vAlign w:val="center"/>
          </w:tcPr>
          <w:p w14:paraId="360FD1FD" w14:textId="77777777" w:rsidR="0086441F" w:rsidRDefault="00343EB8">
            <w:pPr>
              <w:rPr>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、主机外形尺寸（长×宽×高）：</w:t>
            </w:r>
            <w:r>
              <w:rPr>
                <w:rFonts w:ascii="Times New Roman" w:eastAsia="宋体" w:hAnsi="Times New Roman" w:cs="Times New Roman" w:hint="eastAsia"/>
                <w:szCs w:val="21"/>
              </w:rPr>
              <w:t>580mm</w:t>
            </w:r>
            <w:r>
              <w:rPr>
                <w:rFonts w:ascii="Times New Roman" w:eastAsia="宋体" w:hAnsi="Times New Roman" w:cs="Times New Roman" w:hint="eastAsia"/>
                <w:szCs w:val="21"/>
              </w:rPr>
              <w:t>×</w:t>
            </w:r>
            <w:r>
              <w:rPr>
                <w:rFonts w:ascii="Times New Roman" w:eastAsia="宋体" w:hAnsi="Times New Roman" w:cs="Times New Roman" w:hint="eastAsia"/>
                <w:szCs w:val="21"/>
              </w:rPr>
              <w:t>580mm</w:t>
            </w:r>
            <w:r>
              <w:rPr>
                <w:rFonts w:ascii="Times New Roman" w:eastAsia="宋体" w:hAnsi="Times New Roman" w:cs="Times New Roman" w:hint="eastAsia"/>
                <w:szCs w:val="21"/>
              </w:rPr>
              <w:t>×</w:t>
            </w:r>
            <w:r>
              <w:rPr>
                <w:rFonts w:ascii="Times New Roman" w:eastAsia="宋体" w:hAnsi="Times New Roman" w:cs="Times New Roman" w:hint="eastAsia"/>
                <w:szCs w:val="21"/>
              </w:rPr>
              <w:t>460mm</w:t>
            </w:r>
            <w:r>
              <w:rPr>
                <w:rFonts w:ascii="Times New Roman" w:eastAsia="宋体" w:hAnsi="Times New Roman" w:cs="Times New Roman" w:hint="eastAsia"/>
                <w:szCs w:val="21"/>
              </w:rPr>
              <w:t>（不含干燥室）</w:t>
            </w:r>
          </w:p>
        </w:tc>
      </w:tr>
      <w:tr w:rsidR="0086441F" w14:paraId="7F9DF3A0" w14:textId="77777777">
        <w:tc>
          <w:tcPr>
            <w:tcW w:w="1183" w:type="dxa"/>
          </w:tcPr>
          <w:p w14:paraId="13B1EE05" w14:textId="77777777" w:rsidR="0086441F" w:rsidRDefault="0086441F">
            <w:pPr>
              <w:widowControl/>
              <w:spacing w:line="480" w:lineRule="auto"/>
              <w:rPr>
                <w:rFonts w:ascii="宋体" w:eastAsia="宋体" w:hAnsi="宋体" w:cs="宋体"/>
                <w:color w:val="333333"/>
                <w:kern w:val="0"/>
                <w:szCs w:val="21"/>
              </w:rPr>
            </w:pPr>
          </w:p>
        </w:tc>
        <w:tc>
          <w:tcPr>
            <w:tcW w:w="917" w:type="dxa"/>
            <w:vAlign w:val="center"/>
          </w:tcPr>
          <w:p w14:paraId="2C04FB34"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16</w:t>
            </w:r>
          </w:p>
        </w:tc>
        <w:tc>
          <w:tcPr>
            <w:tcW w:w="8402" w:type="dxa"/>
            <w:vAlign w:val="center"/>
          </w:tcPr>
          <w:p w14:paraId="5625B502" w14:textId="77777777" w:rsidR="0086441F" w:rsidRDefault="00343EB8">
            <w:pPr>
              <w:rPr>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、电源要求：</w:t>
            </w:r>
            <w:r>
              <w:rPr>
                <w:rFonts w:ascii="Times New Roman" w:eastAsia="宋体" w:hAnsi="Times New Roman" w:cs="Times New Roman" w:hint="eastAsia"/>
                <w:szCs w:val="21"/>
              </w:rPr>
              <w:t xml:space="preserve">AC220V 50HZ    </w:t>
            </w:r>
            <w:r>
              <w:rPr>
                <w:rFonts w:ascii="Times New Roman" w:eastAsia="宋体" w:hAnsi="Times New Roman" w:cs="Times New Roman" w:hint="eastAsia"/>
                <w:szCs w:val="21"/>
              </w:rPr>
              <w:t>总功率：</w:t>
            </w:r>
            <w:r>
              <w:rPr>
                <w:rFonts w:ascii="Times New Roman" w:eastAsia="宋体" w:hAnsi="Times New Roman" w:cs="Times New Roman" w:hint="eastAsia"/>
                <w:szCs w:val="21"/>
              </w:rPr>
              <w:t xml:space="preserve">1100W   </w:t>
            </w:r>
            <w:r>
              <w:rPr>
                <w:rFonts w:ascii="Times New Roman" w:eastAsia="宋体" w:hAnsi="Times New Roman" w:cs="Times New Roman" w:hint="eastAsia"/>
                <w:szCs w:val="21"/>
              </w:rPr>
              <w:t>净重：</w:t>
            </w:r>
            <w:r>
              <w:rPr>
                <w:rFonts w:ascii="Times New Roman" w:eastAsia="宋体" w:hAnsi="Times New Roman" w:cs="Times New Roman" w:hint="eastAsia"/>
                <w:szCs w:val="21"/>
              </w:rPr>
              <w:t xml:space="preserve">75KG  </w:t>
            </w:r>
            <w:r>
              <w:rPr>
                <w:rFonts w:ascii="Times New Roman" w:eastAsia="宋体" w:hAnsi="Times New Roman" w:cs="Times New Roman" w:hint="eastAsia"/>
                <w:szCs w:val="21"/>
              </w:rPr>
              <w:tab/>
            </w:r>
          </w:p>
        </w:tc>
      </w:tr>
      <w:tr w:rsidR="0086441F" w14:paraId="44778F60" w14:textId="77777777">
        <w:tc>
          <w:tcPr>
            <w:tcW w:w="1183" w:type="dxa"/>
          </w:tcPr>
          <w:p w14:paraId="69984286" w14:textId="77777777" w:rsidR="0086441F" w:rsidRDefault="0086441F">
            <w:pPr>
              <w:widowControl/>
              <w:spacing w:line="480" w:lineRule="auto"/>
              <w:rPr>
                <w:rFonts w:ascii="宋体" w:eastAsia="宋体" w:hAnsi="宋体" w:cs="宋体"/>
                <w:color w:val="333333"/>
                <w:kern w:val="0"/>
                <w:szCs w:val="21"/>
              </w:rPr>
            </w:pPr>
          </w:p>
        </w:tc>
        <w:tc>
          <w:tcPr>
            <w:tcW w:w="917" w:type="dxa"/>
            <w:vAlign w:val="center"/>
          </w:tcPr>
          <w:p w14:paraId="113D0332"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17</w:t>
            </w:r>
          </w:p>
        </w:tc>
        <w:tc>
          <w:tcPr>
            <w:tcW w:w="8402" w:type="dxa"/>
            <w:vAlign w:val="center"/>
          </w:tcPr>
          <w:p w14:paraId="6CB059F2" w14:textId="77777777" w:rsidR="0086441F" w:rsidRDefault="00343EB8">
            <w:pPr>
              <w:rPr>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、适用环境：环境温度≤</w:t>
            </w:r>
            <w:r>
              <w:rPr>
                <w:rFonts w:ascii="Times New Roman" w:eastAsia="宋体" w:hAnsi="Times New Roman" w:cs="Times New Roman" w:hint="eastAsia"/>
                <w:szCs w:val="21"/>
              </w:rPr>
              <w:t>30</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整机运行噪声：≤</w:t>
            </w:r>
            <w:r>
              <w:rPr>
                <w:rFonts w:ascii="Times New Roman" w:eastAsia="宋体" w:hAnsi="Times New Roman" w:cs="Times New Roman" w:hint="eastAsia"/>
                <w:szCs w:val="21"/>
              </w:rPr>
              <w:t>55dB</w:t>
            </w:r>
          </w:p>
        </w:tc>
      </w:tr>
    </w:tbl>
    <w:p w14:paraId="39C43675" w14:textId="77777777" w:rsidR="0086441F" w:rsidRDefault="0086441F">
      <w:pPr>
        <w:widowControl/>
        <w:shd w:val="clear" w:color="auto" w:fill="FFFFFF"/>
        <w:spacing w:line="480" w:lineRule="auto"/>
        <w:ind w:firstLineChars="150" w:firstLine="360"/>
        <w:rPr>
          <w:rFonts w:ascii="宋体" w:eastAsia="宋体" w:hAnsi="宋体" w:cs="宋体"/>
          <w:color w:val="FF0000"/>
          <w:kern w:val="0"/>
          <w:sz w:val="24"/>
          <w:szCs w:val="24"/>
        </w:rPr>
      </w:pPr>
    </w:p>
    <w:p w14:paraId="376A0584"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t>品目信息五的标的参数（冰箱）：</w:t>
      </w:r>
      <w:r>
        <w:rPr>
          <w:rFonts w:hint="eastAsia"/>
          <w:color w:val="FF0000"/>
          <w:sz w:val="24"/>
        </w:rPr>
        <w:t xml:space="preserve"> </w:t>
      </w:r>
    </w:p>
    <w:tbl>
      <w:tblPr>
        <w:tblStyle w:val="ab"/>
        <w:tblW w:w="10541" w:type="dxa"/>
        <w:tblInd w:w="-907" w:type="dxa"/>
        <w:tblLook w:val="04A0" w:firstRow="1" w:lastRow="0" w:firstColumn="1" w:lastColumn="0" w:noHBand="0" w:noVBand="1"/>
      </w:tblPr>
      <w:tblGrid>
        <w:gridCol w:w="1200"/>
        <w:gridCol w:w="917"/>
        <w:gridCol w:w="8424"/>
      </w:tblGrid>
      <w:tr w:rsidR="0086441F" w14:paraId="4461CABE" w14:textId="77777777">
        <w:tc>
          <w:tcPr>
            <w:tcW w:w="1200" w:type="dxa"/>
          </w:tcPr>
          <w:p w14:paraId="796258B7" w14:textId="77777777" w:rsidR="0086441F" w:rsidRDefault="00343EB8">
            <w:pPr>
              <w:widowControl/>
              <w:spacing w:line="480" w:lineRule="auto"/>
              <w:rPr>
                <w:rFonts w:ascii="宋体" w:eastAsia="宋体" w:hAnsi="宋体" w:cs="宋体"/>
                <w:b/>
                <w:color w:val="333333"/>
                <w:kern w:val="0"/>
                <w:szCs w:val="21"/>
              </w:rPr>
            </w:pPr>
            <w:r>
              <w:rPr>
                <w:rFonts w:ascii="宋体" w:eastAsia="宋体" w:hAnsi="宋体" w:cs="宋体" w:hint="eastAsia"/>
                <w:b/>
                <w:color w:val="333333"/>
                <w:kern w:val="0"/>
                <w:szCs w:val="21"/>
              </w:rPr>
              <w:t>参数性质</w:t>
            </w:r>
          </w:p>
        </w:tc>
        <w:tc>
          <w:tcPr>
            <w:tcW w:w="917" w:type="dxa"/>
          </w:tcPr>
          <w:p w14:paraId="4CF2546C" w14:textId="77777777" w:rsidR="0086441F" w:rsidRDefault="00343EB8">
            <w:pPr>
              <w:widowControl/>
              <w:spacing w:line="480" w:lineRule="auto"/>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424" w:type="dxa"/>
          </w:tcPr>
          <w:p w14:paraId="079D9B77"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78A74E32" w14:textId="77777777">
        <w:tc>
          <w:tcPr>
            <w:tcW w:w="1200" w:type="dxa"/>
          </w:tcPr>
          <w:p w14:paraId="76ABC2CC" w14:textId="77777777" w:rsidR="0086441F" w:rsidRDefault="0086441F">
            <w:pPr>
              <w:widowControl/>
              <w:spacing w:line="480" w:lineRule="auto"/>
              <w:jc w:val="center"/>
              <w:rPr>
                <w:rFonts w:ascii="宋体" w:eastAsia="宋体" w:hAnsi="宋体" w:cs="宋体"/>
                <w:szCs w:val="21"/>
              </w:rPr>
            </w:pPr>
          </w:p>
        </w:tc>
        <w:tc>
          <w:tcPr>
            <w:tcW w:w="917" w:type="dxa"/>
            <w:vAlign w:val="center"/>
          </w:tcPr>
          <w:p w14:paraId="365CFBE7" w14:textId="77777777" w:rsidR="0086441F" w:rsidRDefault="00343EB8">
            <w:pPr>
              <w:widowControl/>
              <w:spacing w:line="480" w:lineRule="auto"/>
              <w:jc w:val="center"/>
              <w:rPr>
                <w:rFonts w:ascii="宋体" w:eastAsia="宋体" w:hAnsi="宋体" w:cs="宋体"/>
                <w:szCs w:val="21"/>
              </w:rPr>
            </w:pPr>
            <w:r>
              <w:rPr>
                <w:rFonts w:ascii="宋体" w:eastAsia="宋体" w:hAnsi="宋体" w:cs="宋体" w:hint="eastAsia"/>
                <w:szCs w:val="21"/>
              </w:rPr>
              <w:t>1</w:t>
            </w:r>
          </w:p>
        </w:tc>
        <w:tc>
          <w:tcPr>
            <w:tcW w:w="8424" w:type="dxa"/>
            <w:vAlign w:val="center"/>
          </w:tcPr>
          <w:p w14:paraId="2838A70F"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总容量</w:t>
            </w:r>
            <w:r>
              <w:rPr>
                <w:rFonts w:ascii="Times New Roman" w:eastAsia="宋体" w:hAnsi="Times New Roman" w:cs="Times New Roman" w:hint="eastAsia"/>
                <w:szCs w:val="21"/>
              </w:rPr>
              <w:t>(L)</w:t>
            </w:r>
            <w:r>
              <w:rPr>
                <w:rFonts w:ascii="Times New Roman" w:eastAsia="宋体" w:hAnsi="Times New Roman" w:cs="Times New Roman" w:hint="eastAsia"/>
                <w:szCs w:val="21"/>
              </w:rPr>
              <w:t>：</w:t>
            </w:r>
            <w:r>
              <w:rPr>
                <w:rFonts w:ascii="Times New Roman" w:eastAsia="宋体" w:hAnsi="Times New Roman" w:cs="Times New Roman" w:hint="eastAsia"/>
                <w:szCs w:val="21"/>
              </w:rPr>
              <w:t>221</w:t>
            </w:r>
            <w:r>
              <w:rPr>
                <w:rFonts w:ascii="Times New Roman" w:eastAsia="宋体" w:hAnsi="Times New Roman" w:cs="Times New Roman" w:hint="eastAsia"/>
                <w:szCs w:val="21"/>
              </w:rPr>
              <w:t>；额定电压</w:t>
            </w:r>
            <w:r>
              <w:rPr>
                <w:rFonts w:ascii="Times New Roman" w:eastAsia="宋体" w:hAnsi="Times New Roman" w:cs="Times New Roman" w:hint="eastAsia"/>
                <w:szCs w:val="21"/>
              </w:rPr>
              <w:t>/</w:t>
            </w:r>
            <w:r>
              <w:rPr>
                <w:rFonts w:ascii="Times New Roman" w:eastAsia="宋体" w:hAnsi="Times New Roman" w:cs="Times New Roman" w:hint="eastAsia"/>
                <w:szCs w:val="21"/>
              </w:rPr>
              <w:t>频率：</w:t>
            </w:r>
            <w:r>
              <w:rPr>
                <w:rFonts w:ascii="Times New Roman" w:eastAsia="宋体" w:hAnsi="Times New Roman" w:cs="Times New Roman" w:hint="eastAsia"/>
                <w:szCs w:val="21"/>
              </w:rPr>
              <w:t>220V/50Hz</w:t>
            </w:r>
          </w:p>
          <w:p w14:paraId="206DB1A2"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冷冻室（</w:t>
            </w:r>
            <w:r>
              <w:rPr>
                <w:rFonts w:ascii="Times New Roman" w:eastAsia="宋体" w:hAnsi="Times New Roman" w:cs="Times New Roman" w:hint="eastAsia"/>
                <w:szCs w:val="21"/>
              </w:rPr>
              <w:t>L)</w:t>
            </w:r>
            <w:r>
              <w:rPr>
                <w:rFonts w:ascii="Times New Roman" w:eastAsia="宋体" w:hAnsi="Times New Roman" w:cs="Times New Roman" w:hint="eastAsia"/>
                <w:szCs w:val="21"/>
              </w:rPr>
              <w:t>：</w:t>
            </w:r>
            <w:r>
              <w:rPr>
                <w:rFonts w:ascii="Times New Roman" w:eastAsia="宋体" w:hAnsi="Times New Roman" w:cs="Times New Roman" w:hint="eastAsia"/>
                <w:szCs w:val="21"/>
              </w:rPr>
              <w:t>72</w:t>
            </w:r>
            <w:r>
              <w:rPr>
                <w:rFonts w:ascii="Times New Roman" w:eastAsia="宋体" w:hAnsi="Times New Roman" w:cs="Times New Roman" w:hint="eastAsia"/>
                <w:szCs w:val="21"/>
              </w:rPr>
              <w:t>；综合耗电量</w:t>
            </w:r>
            <w:r>
              <w:rPr>
                <w:rFonts w:ascii="Times New Roman" w:eastAsia="宋体" w:hAnsi="Times New Roman" w:cs="Times New Roman" w:hint="eastAsia"/>
                <w:szCs w:val="21"/>
              </w:rPr>
              <w:t>(kw h/24h):0.58</w:t>
            </w:r>
          </w:p>
          <w:p w14:paraId="2B445CC2" w14:textId="77777777" w:rsidR="0086441F" w:rsidRDefault="00343EB8">
            <w:pPr>
              <w:jc w:val="left"/>
              <w:rPr>
                <w:szCs w:val="21"/>
              </w:rPr>
            </w:pPr>
            <w:r>
              <w:rPr>
                <w:rFonts w:ascii="Times New Roman" w:eastAsia="宋体" w:hAnsi="Times New Roman" w:cs="Times New Roman" w:hint="eastAsia"/>
                <w:szCs w:val="21"/>
              </w:rPr>
              <w:t>变温室</w:t>
            </w:r>
            <w:r>
              <w:rPr>
                <w:rFonts w:ascii="Times New Roman" w:eastAsia="宋体" w:hAnsi="Times New Roman" w:cs="Times New Roman" w:hint="eastAsia"/>
                <w:szCs w:val="21"/>
              </w:rPr>
              <w:t>(L)</w:t>
            </w:r>
            <w:r>
              <w:rPr>
                <w:rFonts w:ascii="Times New Roman" w:eastAsia="宋体" w:hAnsi="Times New Roman" w:cs="Times New Roman" w:hint="eastAsia"/>
                <w:szCs w:val="21"/>
              </w:rPr>
              <w:t>：</w:t>
            </w:r>
            <w:r>
              <w:rPr>
                <w:rFonts w:ascii="Times New Roman" w:eastAsia="宋体" w:hAnsi="Times New Roman" w:cs="Times New Roman" w:hint="eastAsia"/>
                <w:szCs w:val="21"/>
              </w:rPr>
              <w:t>29</w:t>
            </w:r>
            <w:r>
              <w:rPr>
                <w:rFonts w:ascii="Times New Roman" w:eastAsia="宋体" w:hAnsi="Times New Roman" w:cs="Times New Roman" w:hint="eastAsia"/>
                <w:szCs w:val="21"/>
              </w:rPr>
              <w:t>；冷藏室</w:t>
            </w:r>
            <w:r>
              <w:rPr>
                <w:rFonts w:ascii="Times New Roman" w:eastAsia="宋体" w:hAnsi="Times New Roman" w:cs="Times New Roman" w:hint="eastAsia"/>
                <w:szCs w:val="21"/>
              </w:rPr>
              <w:t>(L)</w:t>
            </w:r>
            <w:r>
              <w:rPr>
                <w:rFonts w:ascii="Times New Roman" w:eastAsia="宋体" w:hAnsi="Times New Roman" w:cs="Times New Roman" w:hint="eastAsia"/>
                <w:szCs w:val="21"/>
              </w:rPr>
              <w:t>：</w:t>
            </w:r>
            <w:r>
              <w:rPr>
                <w:rFonts w:ascii="Times New Roman" w:eastAsia="宋体" w:hAnsi="Times New Roman" w:cs="Times New Roman" w:hint="eastAsia"/>
                <w:szCs w:val="21"/>
              </w:rPr>
              <w:t>120</w:t>
            </w:r>
          </w:p>
        </w:tc>
      </w:tr>
      <w:tr w:rsidR="0086441F" w14:paraId="2F90D70E" w14:textId="77777777">
        <w:tc>
          <w:tcPr>
            <w:tcW w:w="1200" w:type="dxa"/>
          </w:tcPr>
          <w:p w14:paraId="456FDE8E" w14:textId="77777777" w:rsidR="0086441F" w:rsidRDefault="0086441F">
            <w:pPr>
              <w:widowControl/>
              <w:spacing w:line="480" w:lineRule="auto"/>
              <w:jc w:val="center"/>
              <w:rPr>
                <w:rFonts w:ascii="宋体" w:eastAsia="宋体" w:hAnsi="宋体" w:cs="宋体"/>
                <w:szCs w:val="21"/>
              </w:rPr>
            </w:pPr>
          </w:p>
        </w:tc>
        <w:tc>
          <w:tcPr>
            <w:tcW w:w="917" w:type="dxa"/>
            <w:vAlign w:val="center"/>
          </w:tcPr>
          <w:p w14:paraId="6FB9DA4E" w14:textId="77777777" w:rsidR="0086441F" w:rsidRDefault="00343EB8">
            <w:pPr>
              <w:widowControl/>
              <w:spacing w:line="480" w:lineRule="auto"/>
              <w:jc w:val="center"/>
              <w:rPr>
                <w:rFonts w:ascii="宋体" w:eastAsia="宋体" w:hAnsi="宋体" w:cs="宋体"/>
                <w:szCs w:val="21"/>
              </w:rPr>
            </w:pPr>
            <w:r>
              <w:rPr>
                <w:rFonts w:ascii="宋体" w:eastAsia="宋体" w:hAnsi="宋体" w:cs="宋体" w:hint="eastAsia"/>
                <w:szCs w:val="21"/>
              </w:rPr>
              <w:t>2</w:t>
            </w:r>
          </w:p>
        </w:tc>
        <w:tc>
          <w:tcPr>
            <w:tcW w:w="8424" w:type="dxa"/>
            <w:vAlign w:val="center"/>
          </w:tcPr>
          <w:p w14:paraId="47F8D1AE" w14:textId="77777777" w:rsidR="0086441F" w:rsidRDefault="00343EB8">
            <w:pPr>
              <w:jc w:val="left"/>
              <w:rPr>
                <w:szCs w:val="21"/>
              </w:rPr>
            </w:pPr>
            <w:r>
              <w:rPr>
                <w:rFonts w:ascii="Times New Roman" w:eastAsia="宋体" w:hAnsi="Times New Roman" w:cs="Times New Roman" w:hint="eastAsia"/>
                <w:szCs w:val="21"/>
              </w:rPr>
              <w:t>尺寸含把手及电源线：</w:t>
            </w:r>
            <w:r>
              <w:rPr>
                <w:rFonts w:ascii="Times New Roman" w:eastAsia="宋体" w:hAnsi="Times New Roman" w:cs="Times New Roman" w:hint="eastAsia"/>
                <w:szCs w:val="21"/>
              </w:rPr>
              <w:t>613*553*1750 (</w:t>
            </w:r>
            <w:r>
              <w:rPr>
                <w:rFonts w:ascii="Times New Roman" w:eastAsia="宋体" w:hAnsi="Times New Roman" w:cs="Times New Roman" w:hint="eastAsia"/>
                <w:szCs w:val="21"/>
              </w:rPr>
              <w:t>深</w:t>
            </w:r>
            <w:r>
              <w:rPr>
                <w:rFonts w:ascii="Times New Roman" w:eastAsia="宋体" w:hAnsi="Times New Roman" w:cs="Times New Roman" w:hint="eastAsia"/>
                <w:szCs w:val="21"/>
              </w:rPr>
              <w:t>*</w:t>
            </w:r>
            <w:r>
              <w:rPr>
                <w:rFonts w:ascii="Times New Roman" w:eastAsia="宋体" w:hAnsi="Times New Roman" w:cs="Times New Roman" w:hint="eastAsia"/>
                <w:szCs w:val="21"/>
              </w:rPr>
              <w:t>宽</w:t>
            </w:r>
            <w:r>
              <w:rPr>
                <w:rFonts w:ascii="Times New Roman" w:eastAsia="宋体" w:hAnsi="Times New Roman" w:cs="Times New Roman" w:hint="eastAsia"/>
                <w:szCs w:val="21"/>
              </w:rPr>
              <w:t>*</w:t>
            </w:r>
            <w:r>
              <w:rPr>
                <w:rFonts w:ascii="Times New Roman" w:eastAsia="宋体" w:hAnsi="Times New Roman" w:cs="Times New Roman" w:hint="eastAsia"/>
                <w:szCs w:val="21"/>
              </w:rPr>
              <w:t>高</w:t>
            </w:r>
            <w:r>
              <w:rPr>
                <w:rFonts w:ascii="Times New Roman" w:eastAsia="宋体" w:hAnsi="Times New Roman" w:cs="Times New Roman" w:hint="eastAsia"/>
                <w:szCs w:val="21"/>
              </w:rPr>
              <w:t>mm)</w:t>
            </w:r>
          </w:p>
        </w:tc>
      </w:tr>
    </w:tbl>
    <w:p w14:paraId="6296FB91" w14:textId="77777777" w:rsidR="0086441F" w:rsidRDefault="0086441F">
      <w:pPr>
        <w:widowControl/>
        <w:shd w:val="clear" w:color="auto" w:fill="FFFFFF"/>
        <w:spacing w:line="480" w:lineRule="auto"/>
        <w:ind w:firstLineChars="150" w:firstLine="360"/>
        <w:rPr>
          <w:rFonts w:ascii="宋体" w:eastAsia="宋体" w:hAnsi="宋体" w:cs="宋体"/>
          <w:color w:val="FF0000"/>
          <w:kern w:val="0"/>
          <w:sz w:val="24"/>
          <w:szCs w:val="24"/>
        </w:rPr>
      </w:pPr>
    </w:p>
    <w:p w14:paraId="553DCE74"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t>品目信息六的标的参数（高剪切分散乳化机）：</w:t>
      </w:r>
      <w:r>
        <w:rPr>
          <w:rFonts w:hint="eastAsia"/>
          <w:color w:val="FF0000"/>
          <w:sz w:val="24"/>
        </w:rPr>
        <w:t xml:space="preserve"> </w:t>
      </w:r>
    </w:p>
    <w:tbl>
      <w:tblPr>
        <w:tblStyle w:val="ab"/>
        <w:tblW w:w="10541" w:type="dxa"/>
        <w:tblInd w:w="-907" w:type="dxa"/>
        <w:tblLook w:val="04A0" w:firstRow="1" w:lastRow="0" w:firstColumn="1" w:lastColumn="0" w:noHBand="0" w:noVBand="1"/>
      </w:tblPr>
      <w:tblGrid>
        <w:gridCol w:w="1183"/>
        <w:gridCol w:w="950"/>
        <w:gridCol w:w="8408"/>
      </w:tblGrid>
      <w:tr w:rsidR="0086441F" w14:paraId="6BA5DD56" w14:textId="77777777">
        <w:tc>
          <w:tcPr>
            <w:tcW w:w="1183" w:type="dxa"/>
          </w:tcPr>
          <w:p w14:paraId="3F261DBE" w14:textId="77777777" w:rsidR="0086441F" w:rsidRDefault="00343EB8">
            <w:pPr>
              <w:widowControl/>
              <w:spacing w:line="480" w:lineRule="auto"/>
              <w:rPr>
                <w:rFonts w:ascii="宋体" w:eastAsia="宋体" w:hAnsi="宋体" w:cs="宋体"/>
                <w:b/>
                <w:color w:val="333333"/>
                <w:kern w:val="0"/>
                <w:szCs w:val="21"/>
              </w:rPr>
            </w:pPr>
            <w:r>
              <w:rPr>
                <w:rFonts w:ascii="宋体" w:eastAsia="宋体" w:hAnsi="宋体" w:cs="宋体" w:hint="eastAsia"/>
                <w:b/>
                <w:color w:val="333333"/>
                <w:kern w:val="0"/>
                <w:szCs w:val="21"/>
              </w:rPr>
              <w:lastRenderedPageBreak/>
              <w:t>参数性质</w:t>
            </w:r>
          </w:p>
        </w:tc>
        <w:tc>
          <w:tcPr>
            <w:tcW w:w="950" w:type="dxa"/>
          </w:tcPr>
          <w:p w14:paraId="344FE78D" w14:textId="77777777" w:rsidR="0086441F" w:rsidRDefault="00343EB8">
            <w:pPr>
              <w:widowControl/>
              <w:spacing w:line="480" w:lineRule="auto"/>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408" w:type="dxa"/>
          </w:tcPr>
          <w:p w14:paraId="7872EAC7"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011BD8F0" w14:textId="77777777">
        <w:tc>
          <w:tcPr>
            <w:tcW w:w="1183" w:type="dxa"/>
          </w:tcPr>
          <w:p w14:paraId="55290E9F" w14:textId="77777777" w:rsidR="0086441F" w:rsidRDefault="0086441F">
            <w:pPr>
              <w:jc w:val="left"/>
              <w:rPr>
                <w:szCs w:val="21"/>
              </w:rPr>
            </w:pPr>
          </w:p>
        </w:tc>
        <w:tc>
          <w:tcPr>
            <w:tcW w:w="950" w:type="dxa"/>
            <w:vAlign w:val="center"/>
          </w:tcPr>
          <w:p w14:paraId="2322D6A2" w14:textId="77777777" w:rsidR="0086441F" w:rsidRDefault="00343EB8">
            <w:pPr>
              <w:jc w:val="center"/>
              <w:rPr>
                <w:szCs w:val="21"/>
              </w:rPr>
            </w:pPr>
            <w:r>
              <w:rPr>
                <w:rFonts w:hint="eastAsia"/>
                <w:szCs w:val="21"/>
              </w:rPr>
              <w:t>1</w:t>
            </w:r>
          </w:p>
        </w:tc>
        <w:tc>
          <w:tcPr>
            <w:tcW w:w="8408" w:type="dxa"/>
          </w:tcPr>
          <w:p w14:paraId="0A90DBC6"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功率：</w:t>
            </w:r>
            <w:r>
              <w:rPr>
                <w:rFonts w:ascii="Times New Roman" w:eastAsia="宋体" w:hAnsi="Times New Roman" w:cs="Times New Roman" w:hint="eastAsia"/>
                <w:szCs w:val="21"/>
              </w:rPr>
              <w:t>500W/320W</w:t>
            </w:r>
          </w:p>
          <w:p w14:paraId="724BE30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接触物料材质：</w:t>
            </w:r>
            <w:r>
              <w:rPr>
                <w:rFonts w:ascii="Times New Roman" w:eastAsia="宋体" w:hAnsi="Times New Roman" w:cs="Times New Roman" w:hint="eastAsia"/>
                <w:szCs w:val="21"/>
              </w:rPr>
              <w:t>Cr304</w:t>
            </w:r>
          </w:p>
          <w:p w14:paraId="6450F11C"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电源：</w:t>
            </w:r>
            <w:r>
              <w:rPr>
                <w:rFonts w:ascii="Times New Roman" w:eastAsia="宋体" w:hAnsi="Times New Roman" w:cs="Times New Roman" w:hint="eastAsia"/>
                <w:szCs w:val="21"/>
              </w:rPr>
              <w:t>220V / 50Hz</w:t>
            </w:r>
          </w:p>
          <w:p w14:paraId="103EA54D"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侵入液体部分轴套材质：</w:t>
            </w:r>
            <w:r>
              <w:rPr>
                <w:rFonts w:ascii="Times New Roman" w:eastAsia="宋体" w:hAnsi="Times New Roman" w:cs="Times New Roman" w:hint="eastAsia"/>
                <w:szCs w:val="21"/>
              </w:rPr>
              <w:t>PTFE</w:t>
            </w:r>
          </w:p>
          <w:p w14:paraId="4E58448D"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转速范围：</w:t>
            </w:r>
            <w:r>
              <w:rPr>
                <w:rFonts w:ascii="Times New Roman" w:eastAsia="宋体" w:hAnsi="Times New Roman" w:cs="Times New Roman" w:hint="eastAsia"/>
                <w:szCs w:val="21"/>
              </w:rPr>
              <w:t>0~3500 0rpm</w:t>
            </w:r>
          </w:p>
          <w:p w14:paraId="2B4ABD4D"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工作架，底座：有</w:t>
            </w:r>
          </w:p>
          <w:p w14:paraId="6D4CF1E9"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转速显示方式：刻度显示</w:t>
            </w:r>
          </w:p>
          <w:p w14:paraId="3BE967AA"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调速方式：无级调速</w:t>
            </w:r>
          </w:p>
          <w:p w14:paraId="043AAD84"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最小处理量：</w:t>
            </w:r>
            <w:r>
              <w:rPr>
                <w:rFonts w:ascii="Times New Roman" w:eastAsia="宋体" w:hAnsi="Times New Roman" w:cs="Times New Roman" w:hint="eastAsia"/>
                <w:szCs w:val="21"/>
              </w:rPr>
              <w:t>0.2 mL(H2O)</w:t>
            </w:r>
          </w:p>
          <w:p w14:paraId="5A1F62BD" w14:textId="77777777" w:rsidR="0086441F" w:rsidRDefault="00343EB8">
            <w:pPr>
              <w:jc w:val="left"/>
              <w:rPr>
                <w:szCs w:val="21"/>
              </w:rPr>
            </w:pPr>
            <w:r>
              <w:rPr>
                <w:rFonts w:ascii="Times New Roman" w:eastAsia="宋体" w:hAnsi="Times New Roman" w:cs="Times New Roman" w:hint="eastAsia"/>
                <w:szCs w:val="21"/>
              </w:rPr>
              <w:t>最大处理量：</w:t>
            </w:r>
            <w:r>
              <w:rPr>
                <w:rFonts w:ascii="Times New Roman" w:eastAsia="宋体" w:hAnsi="Times New Roman" w:cs="Times New Roman" w:hint="eastAsia"/>
                <w:szCs w:val="21"/>
              </w:rPr>
              <w:t>8000 mL(H2O)</w:t>
            </w:r>
          </w:p>
        </w:tc>
      </w:tr>
      <w:tr w:rsidR="0086441F" w14:paraId="665412C5" w14:textId="77777777">
        <w:tc>
          <w:tcPr>
            <w:tcW w:w="1183" w:type="dxa"/>
          </w:tcPr>
          <w:p w14:paraId="245E0E5C" w14:textId="77777777" w:rsidR="0086441F" w:rsidRDefault="0086441F">
            <w:pPr>
              <w:jc w:val="left"/>
              <w:rPr>
                <w:szCs w:val="21"/>
              </w:rPr>
            </w:pPr>
          </w:p>
        </w:tc>
        <w:tc>
          <w:tcPr>
            <w:tcW w:w="950" w:type="dxa"/>
            <w:vAlign w:val="center"/>
          </w:tcPr>
          <w:p w14:paraId="4759A87A" w14:textId="77777777" w:rsidR="0086441F" w:rsidRDefault="00343EB8">
            <w:pPr>
              <w:jc w:val="center"/>
              <w:rPr>
                <w:szCs w:val="21"/>
              </w:rPr>
            </w:pPr>
            <w:r>
              <w:rPr>
                <w:rFonts w:hint="eastAsia"/>
                <w:szCs w:val="21"/>
              </w:rPr>
              <w:t>2</w:t>
            </w:r>
          </w:p>
        </w:tc>
        <w:tc>
          <w:tcPr>
            <w:tcW w:w="8408" w:type="dxa"/>
          </w:tcPr>
          <w:p w14:paraId="55A1397B"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标准工作头配置：</w:t>
            </w:r>
            <w:r>
              <w:rPr>
                <w:rFonts w:ascii="Times New Roman" w:eastAsia="宋体" w:hAnsi="Times New Roman" w:cs="Times New Roman" w:hint="eastAsia"/>
                <w:szCs w:val="21"/>
              </w:rPr>
              <w:t>25F</w:t>
            </w:r>
          </w:p>
          <w:p w14:paraId="25270E15" w14:textId="77777777" w:rsidR="0086441F" w:rsidRDefault="00343EB8">
            <w:pPr>
              <w:jc w:val="left"/>
              <w:rPr>
                <w:szCs w:val="21"/>
              </w:rPr>
            </w:pPr>
            <w:r>
              <w:rPr>
                <w:rFonts w:ascii="Times New Roman" w:eastAsia="宋体" w:hAnsi="Times New Roman" w:cs="Times New Roman" w:hint="eastAsia"/>
                <w:szCs w:val="21"/>
              </w:rPr>
              <w:t>可否选配工作头：可</w:t>
            </w:r>
          </w:p>
        </w:tc>
      </w:tr>
      <w:tr w:rsidR="0086441F" w14:paraId="3A268C78" w14:textId="77777777">
        <w:tc>
          <w:tcPr>
            <w:tcW w:w="1183" w:type="dxa"/>
          </w:tcPr>
          <w:p w14:paraId="4260F2EC" w14:textId="77777777" w:rsidR="0086441F" w:rsidRDefault="0086441F">
            <w:pPr>
              <w:jc w:val="left"/>
              <w:rPr>
                <w:szCs w:val="21"/>
              </w:rPr>
            </w:pPr>
          </w:p>
        </w:tc>
        <w:tc>
          <w:tcPr>
            <w:tcW w:w="950" w:type="dxa"/>
            <w:vAlign w:val="center"/>
          </w:tcPr>
          <w:p w14:paraId="1C541C08" w14:textId="77777777" w:rsidR="0086441F" w:rsidRDefault="00343EB8">
            <w:pPr>
              <w:jc w:val="center"/>
              <w:rPr>
                <w:szCs w:val="21"/>
              </w:rPr>
            </w:pPr>
            <w:r>
              <w:rPr>
                <w:rFonts w:hint="eastAsia"/>
                <w:szCs w:val="21"/>
              </w:rPr>
              <w:t>3</w:t>
            </w:r>
          </w:p>
        </w:tc>
        <w:tc>
          <w:tcPr>
            <w:tcW w:w="8408" w:type="dxa"/>
          </w:tcPr>
          <w:p w14:paraId="61C41FA4"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外形尺寸：</w:t>
            </w:r>
            <w:r>
              <w:rPr>
                <w:rFonts w:ascii="Times New Roman" w:eastAsia="宋体" w:hAnsi="Times New Roman" w:cs="Times New Roman" w:hint="eastAsia"/>
                <w:szCs w:val="21"/>
              </w:rPr>
              <w:t>310*215*730mm</w:t>
            </w:r>
          </w:p>
          <w:p w14:paraId="3BFED462"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包装尺寸：</w:t>
            </w:r>
            <w:r>
              <w:rPr>
                <w:rFonts w:ascii="Times New Roman" w:eastAsia="宋体" w:hAnsi="Times New Roman" w:cs="Times New Roman" w:hint="eastAsia"/>
                <w:szCs w:val="21"/>
              </w:rPr>
              <w:t>410*290*830mm</w:t>
            </w:r>
          </w:p>
        </w:tc>
      </w:tr>
    </w:tbl>
    <w:p w14:paraId="73E79B67" w14:textId="77777777" w:rsidR="0086441F" w:rsidRDefault="0086441F"/>
    <w:p w14:paraId="1741A705"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t>品目信息七的标的参数（高剪切分散乳化机配套工作头）：</w:t>
      </w:r>
      <w:r>
        <w:rPr>
          <w:rFonts w:hint="eastAsia"/>
          <w:color w:val="FF0000"/>
          <w:sz w:val="24"/>
        </w:rPr>
        <w:t xml:space="preserve"> </w:t>
      </w:r>
    </w:p>
    <w:tbl>
      <w:tblPr>
        <w:tblStyle w:val="ab"/>
        <w:tblW w:w="10535" w:type="dxa"/>
        <w:tblInd w:w="-901" w:type="dxa"/>
        <w:tblLook w:val="04A0" w:firstRow="1" w:lastRow="0" w:firstColumn="1" w:lastColumn="0" w:noHBand="0" w:noVBand="1"/>
      </w:tblPr>
      <w:tblGrid>
        <w:gridCol w:w="1166"/>
        <w:gridCol w:w="950"/>
        <w:gridCol w:w="8419"/>
      </w:tblGrid>
      <w:tr w:rsidR="0086441F" w14:paraId="7429E645" w14:textId="77777777">
        <w:tc>
          <w:tcPr>
            <w:tcW w:w="1166" w:type="dxa"/>
          </w:tcPr>
          <w:p w14:paraId="4CB1342C"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参数性质</w:t>
            </w:r>
          </w:p>
        </w:tc>
        <w:tc>
          <w:tcPr>
            <w:tcW w:w="950" w:type="dxa"/>
          </w:tcPr>
          <w:p w14:paraId="452B4F28"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419" w:type="dxa"/>
          </w:tcPr>
          <w:p w14:paraId="29887CD6"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60769067" w14:textId="77777777">
        <w:tc>
          <w:tcPr>
            <w:tcW w:w="1166" w:type="dxa"/>
            <w:vAlign w:val="center"/>
          </w:tcPr>
          <w:p w14:paraId="0673DEAE" w14:textId="77777777" w:rsidR="0086441F" w:rsidRDefault="0086441F">
            <w:pPr>
              <w:jc w:val="center"/>
              <w:rPr>
                <w:szCs w:val="21"/>
              </w:rPr>
            </w:pPr>
          </w:p>
        </w:tc>
        <w:tc>
          <w:tcPr>
            <w:tcW w:w="950" w:type="dxa"/>
            <w:vAlign w:val="center"/>
          </w:tcPr>
          <w:p w14:paraId="26326532" w14:textId="77777777" w:rsidR="0086441F" w:rsidRDefault="00343EB8">
            <w:pPr>
              <w:jc w:val="center"/>
              <w:rPr>
                <w:szCs w:val="21"/>
              </w:rPr>
            </w:pPr>
            <w:r>
              <w:rPr>
                <w:rFonts w:hint="eastAsia"/>
                <w:szCs w:val="21"/>
              </w:rPr>
              <w:t>1</w:t>
            </w:r>
          </w:p>
        </w:tc>
        <w:tc>
          <w:tcPr>
            <w:tcW w:w="8419" w:type="dxa"/>
          </w:tcPr>
          <w:p w14:paraId="7660FA8A"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处理量：</w:t>
            </w:r>
            <w:r>
              <w:rPr>
                <w:rFonts w:ascii="Times New Roman" w:eastAsia="宋体" w:hAnsi="Times New Roman" w:cs="Times New Roman" w:hint="eastAsia"/>
                <w:szCs w:val="21"/>
              </w:rPr>
              <w:t>1-120 mL</w:t>
            </w:r>
          </w:p>
          <w:p w14:paraId="01787600"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工作头材质：</w:t>
            </w:r>
            <w:r>
              <w:rPr>
                <w:rFonts w:ascii="Times New Roman" w:eastAsia="宋体" w:hAnsi="Times New Roman" w:cs="Times New Roman" w:hint="eastAsia"/>
                <w:szCs w:val="21"/>
              </w:rPr>
              <w:t>Cr304</w:t>
            </w:r>
          </w:p>
          <w:p w14:paraId="055386D7"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切线速度：</w:t>
            </w:r>
            <w:r>
              <w:rPr>
                <w:rFonts w:ascii="Times New Roman" w:eastAsia="宋体" w:hAnsi="Times New Roman" w:cs="Times New Roman" w:hint="eastAsia"/>
                <w:szCs w:val="21"/>
              </w:rPr>
              <w:t>25 m/s</w:t>
            </w:r>
          </w:p>
          <w:p w14:paraId="7068995B"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最使用温度：</w:t>
            </w:r>
            <w:r>
              <w:rPr>
                <w:rFonts w:ascii="Times New Roman" w:eastAsia="宋体" w:hAnsi="Times New Roman" w:cs="Times New Roman" w:hint="eastAsia"/>
                <w:szCs w:val="21"/>
              </w:rPr>
              <w:t xml:space="preserve">120 </w:t>
            </w:r>
            <w:r>
              <w:rPr>
                <w:rFonts w:ascii="Times New Roman" w:eastAsia="宋体" w:hAnsi="Times New Roman" w:cs="Times New Roman" w:hint="eastAsia"/>
                <w:szCs w:val="21"/>
              </w:rPr>
              <w:t>℃</w:t>
            </w:r>
          </w:p>
          <w:p w14:paraId="77D026AF"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可浸入液体最长长度：</w:t>
            </w:r>
            <w:r>
              <w:rPr>
                <w:rFonts w:ascii="Times New Roman" w:eastAsia="宋体" w:hAnsi="Times New Roman" w:cs="Times New Roman" w:hint="eastAsia"/>
                <w:szCs w:val="21"/>
              </w:rPr>
              <w:t>120mm</w:t>
            </w:r>
          </w:p>
          <w:p w14:paraId="0768F473" w14:textId="77777777" w:rsidR="0086441F" w:rsidRDefault="00343EB8">
            <w:pPr>
              <w:jc w:val="left"/>
              <w:rPr>
                <w:szCs w:val="21"/>
              </w:rPr>
            </w:pPr>
            <w:r>
              <w:rPr>
                <w:rFonts w:ascii="Times New Roman" w:eastAsia="宋体" w:hAnsi="Times New Roman" w:cs="Times New Roman" w:hint="eastAsia"/>
                <w:szCs w:val="21"/>
              </w:rPr>
              <w:t>最高可使用粘度：</w:t>
            </w:r>
            <w:r>
              <w:rPr>
                <w:rFonts w:ascii="Times New Roman" w:eastAsia="宋体" w:hAnsi="Times New Roman" w:cs="Times New Roman" w:hint="eastAsia"/>
                <w:szCs w:val="21"/>
              </w:rPr>
              <w:t>500 cp</w:t>
            </w:r>
          </w:p>
        </w:tc>
      </w:tr>
      <w:tr w:rsidR="0086441F" w14:paraId="174615BD" w14:textId="77777777">
        <w:trPr>
          <w:trHeight w:val="691"/>
        </w:trPr>
        <w:tc>
          <w:tcPr>
            <w:tcW w:w="1166" w:type="dxa"/>
            <w:vAlign w:val="center"/>
          </w:tcPr>
          <w:p w14:paraId="3F8EBB33" w14:textId="77777777" w:rsidR="0086441F" w:rsidRDefault="0086441F">
            <w:pPr>
              <w:jc w:val="center"/>
              <w:rPr>
                <w:szCs w:val="21"/>
              </w:rPr>
            </w:pPr>
          </w:p>
        </w:tc>
        <w:tc>
          <w:tcPr>
            <w:tcW w:w="950" w:type="dxa"/>
            <w:vAlign w:val="center"/>
          </w:tcPr>
          <w:p w14:paraId="61B07010" w14:textId="77777777" w:rsidR="0086441F" w:rsidRDefault="00343EB8">
            <w:pPr>
              <w:jc w:val="center"/>
              <w:rPr>
                <w:szCs w:val="21"/>
              </w:rPr>
            </w:pPr>
            <w:r>
              <w:rPr>
                <w:rFonts w:hint="eastAsia"/>
                <w:szCs w:val="21"/>
              </w:rPr>
              <w:t>2</w:t>
            </w:r>
          </w:p>
        </w:tc>
        <w:tc>
          <w:tcPr>
            <w:tcW w:w="8419" w:type="dxa"/>
          </w:tcPr>
          <w:p w14:paraId="48C7FC2A"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外形尺寸：</w:t>
            </w:r>
            <w:r>
              <w:rPr>
                <w:rFonts w:ascii="Times New Roman" w:eastAsia="宋体" w:hAnsi="Times New Roman" w:cs="Times New Roman" w:hint="eastAsia"/>
                <w:szCs w:val="21"/>
              </w:rPr>
              <w:t>200*32mm</w:t>
            </w:r>
          </w:p>
          <w:p w14:paraId="3B21B5BE"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包装尺寸：</w:t>
            </w:r>
            <w:r>
              <w:rPr>
                <w:rFonts w:ascii="Times New Roman" w:eastAsia="宋体" w:hAnsi="Times New Roman" w:cs="Times New Roman" w:hint="eastAsia"/>
                <w:szCs w:val="21"/>
              </w:rPr>
              <w:t>280*45mm</w:t>
            </w:r>
          </w:p>
        </w:tc>
      </w:tr>
    </w:tbl>
    <w:p w14:paraId="76BCB3B9" w14:textId="77777777" w:rsidR="0086441F" w:rsidRDefault="0086441F"/>
    <w:p w14:paraId="4047A5A9"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t>品目信息八的标的参数（高剪切分散乳化机配套工作头）：</w:t>
      </w:r>
      <w:r>
        <w:rPr>
          <w:rFonts w:hint="eastAsia"/>
          <w:color w:val="FF0000"/>
          <w:sz w:val="24"/>
        </w:rPr>
        <w:t xml:space="preserve"> </w:t>
      </w:r>
    </w:p>
    <w:tbl>
      <w:tblPr>
        <w:tblStyle w:val="ab"/>
        <w:tblW w:w="10541" w:type="dxa"/>
        <w:tblInd w:w="-907" w:type="dxa"/>
        <w:tblLook w:val="04A0" w:firstRow="1" w:lastRow="0" w:firstColumn="1" w:lastColumn="0" w:noHBand="0" w:noVBand="1"/>
      </w:tblPr>
      <w:tblGrid>
        <w:gridCol w:w="1200"/>
        <w:gridCol w:w="917"/>
        <w:gridCol w:w="8424"/>
      </w:tblGrid>
      <w:tr w:rsidR="0086441F" w14:paraId="5B3EED18" w14:textId="77777777">
        <w:tc>
          <w:tcPr>
            <w:tcW w:w="1200" w:type="dxa"/>
          </w:tcPr>
          <w:p w14:paraId="17AB1C23"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参数性质</w:t>
            </w:r>
          </w:p>
        </w:tc>
        <w:tc>
          <w:tcPr>
            <w:tcW w:w="917" w:type="dxa"/>
          </w:tcPr>
          <w:p w14:paraId="1A633918"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424" w:type="dxa"/>
          </w:tcPr>
          <w:p w14:paraId="6B92010B"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37F18C55" w14:textId="77777777">
        <w:tc>
          <w:tcPr>
            <w:tcW w:w="1200" w:type="dxa"/>
          </w:tcPr>
          <w:p w14:paraId="181A935A" w14:textId="77777777" w:rsidR="0086441F" w:rsidRDefault="0086441F">
            <w:pPr>
              <w:widowControl/>
              <w:spacing w:line="480" w:lineRule="auto"/>
              <w:jc w:val="center"/>
              <w:rPr>
                <w:rFonts w:ascii="宋体" w:eastAsia="宋体" w:hAnsi="宋体" w:cs="宋体"/>
                <w:szCs w:val="21"/>
              </w:rPr>
            </w:pPr>
          </w:p>
        </w:tc>
        <w:tc>
          <w:tcPr>
            <w:tcW w:w="917" w:type="dxa"/>
            <w:vAlign w:val="center"/>
          </w:tcPr>
          <w:p w14:paraId="4E93B12C" w14:textId="77777777" w:rsidR="0086441F" w:rsidRDefault="00343EB8">
            <w:pPr>
              <w:widowControl/>
              <w:spacing w:line="480" w:lineRule="auto"/>
              <w:jc w:val="center"/>
              <w:rPr>
                <w:rFonts w:ascii="宋体" w:eastAsia="宋体" w:hAnsi="宋体" w:cs="宋体"/>
                <w:szCs w:val="21"/>
              </w:rPr>
            </w:pPr>
            <w:r>
              <w:rPr>
                <w:rFonts w:ascii="宋体" w:eastAsia="宋体" w:hAnsi="宋体" w:cs="宋体" w:hint="eastAsia"/>
                <w:szCs w:val="21"/>
              </w:rPr>
              <w:t>1</w:t>
            </w:r>
          </w:p>
        </w:tc>
        <w:tc>
          <w:tcPr>
            <w:tcW w:w="8424" w:type="dxa"/>
            <w:vAlign w:val="center"/>
          </w:tcPr>
          <w:p w14:paraId="1300B7C9"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处理量：</w:t>
            </w:r>
            <w:r>
              <w:rPr>
                <w:rFonts w:ascii="Times New Roman" w:eastAsia="宋体" w:hAnsi="Times New Roman" w:cs="Times New Roman" w:hint="eastAsia"/>
                <w:szCs w:val="21"/>
              </w:rPr>
              <w:t>100-2000 mL</w:t>
            </w:r>
          </w:p>
          <w:p w14:paraId="1D97427C"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工作头材质：</w:t>
            </w:r>
            <w:r>
              <w:rPr>
                <w:rFonts w:ascii="Times New Roman" w:eastAsia="宋体" w:hAnsi="Times New Roman" w:cs="Times New Roman" w:hint="eastAsia"/>
                <w:szCs w:val="21"/>
              </w:rPr>
              <w:t>Cr304</w:t>
            </w:r>
          </w:p>
          <w:p w14:paraId="4EDE45D2"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切线速度：</w:t>
            </w:r>
            <w:r>
              <w:rPr>
                <w:rFonts w:ascii="Times New Roman" w:eastAsia="宋体" w:hAnsi="Times New Roman" w:cs="Times New Roman" w:hint="eastAsia"/>
                <w:szCs w:val="21"/>
              </w:rPr>
              <w:t>25 m/s</w:t>
            </w:r>
          </w:p>
          <w:p w14:paraId="40295AA9"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最高使用温度：</w:t>
            </w:r>
            <w:r>
              <w:rPr>
                <w:rFonts w:ascii="Times New Roman" w:eastAsia="宋体" w:hAnsi="Times New Roman" w:cs="Times New Roman" w:hint="eastAsia"/>
                <w:szCs w:val="21"/>
              </w:rPr>
              <w:t>120</w:t>
            </w:r>
            <w:r>
              <w:rPr>
                <w:rFonts w:ascii="Times New Roman" w:eastAsia="宋体" w:hAnsi="Times New Roman" w:cs="Times New Roman" w:hint="eastAsia"/>
                <w:szCs w:val="21"/>
              </w:rPr>
              <w:t>℃</w:t>
            </w:r>
          </w:p>
          <w:p w14:paraId="0D87E947"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可浸入液体最长长度：</w:t>
            </w:r>
            <w:r>
              <w:rPr>
                <w:rFonts w:ascii="Times New Roman" w:eastAsia="宋体" w:hAnsi="Times New Roman" w:cs="Times New Roman" w:hint="eastAsia"/>
                <w:szCs w:val="21"/>
              </w:rPr>
              <w:t>225 mm</w:t>
            </w:r>
          </w:p>
          <w:p w14:paraId="320D0124" w14:textId="77777777" w:rsidR="0086441F" w:rsidRDefault="00343EB8">
            <w:pPr>
              <w:jc w:val="left"/>
              <w:rPr>
                <w:szCs w:val="21"/>
              </w:rPr>
            </w:pPr>
            <w:r>
              <w:rPr>
                <w:rFonts w:ascii="Times New Roman" w:eastAsia="宋体" w:hAnsi="Times New Roman" w:cs="Times New Roman" w:hint="eastAsia"/>
                <w:szCs w:val="21"/>
              </w:rPr>
              <w:t>最高可使用粘度：</w:t>
            </w:r>
            <w:r>
              <w:rPr>
                <w:rFonts w:ascii="Times New Roman" w:eastAsia="宋体" w:hAnsi="Times New Roman" w:cs="Times New Roman" w:hint="eastAsia"/>
                <w:szCs w:val="21"/>
              </w:rPr>
              <w:t>3000cp</w:t>
            </w:r>
          </w:p>
        </w:tc>
      </w:tr>
      <w:tr w:rsidR="0086441F" w14:paraId="682D8505" w14:textId="77777777">
        <w:tc>
          <w:tcPr>
            <w:tcW w:w="1200" w:type="dxa"/>
          </w:tcPr>
          <w:p w14:paraId="48A172F1" w14:textId="77777777" w:rsidR="0086441F" w:rsidRDefault="0086441F">
            <w:pPr>
              <w:widowControl/>
              <w:spacing w:line="480" w:lineRule="auto"/>
              <w:jc w:val="center"/>
              <w:rPr>
                <w:rFonts w:ascii="宋体" w:eastAsia="宋体" w:hAnsi="宋体" w:cs="宋体"/>
                <w:szCs w:val="21"/>
              </w:rPr>
            </w:pPr>
          </w:p>
        </w:tc>
        <w:tc>
          <w:tcPr>
            <w:tcW w:w="917" w:type="dxa"/>
            <w:vAlign w:val="center"/>
          </w:tcPr>
          <w:p w14:paraId="74C36E20" w14:textId="77777777" w:rsidR="0086441F" w:rsidRDefault="00343EB8">
            <w:pPr>
              <w:widowControl/>
              <w:spacing w:line="480" w:lineRule="auto"/>
              <w:jc w:val="center"/>
              <w:rPr>
                <w:rFonts w:ascii="宋体" w:eastAsia="宋体" w:hAnsi="宋体" w:cs="宋体"/>
                <w:szCs w:val="21"/>
              </w:rPr>
            </w:pPr>
            <w:r>
              <w:rPr>
                <w:rFonts w:ascii="宋体" w:eastAsia="宋体" w:hAnsi="宋体" w:cs="宋体" w:hint="eastAsia"/>
                <w:szCs w:val="21"/>
              </w:rPr>
              <w:t>2</w:t>
            </w:r>
          </w:p>
        </w:tc>
        <w:tc>
          <w:tcPr>
            <w:tcW w:w="8424" w:type="dxa"/>
            <w:vAlign w:val="center"/>
          </w:tcPr>
          <w:p w14:paraId="0864B505"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外形尺寸：</w:t>
            </w:r>
            <w:r>
              <w:rPr>
                <w:rFonts w:ascii="Times New Roman" w:eastAsia="宋体" w:hAnsi="Times New Roman" w:cs="Times New Roman" w:hint="eastAsia"/>
                <w:szCs w:val="21"/>
              </w:rPr>
              <w:t>200*45mm</w:t>
            </w:r>
          </w:p>
          <w:p w14:paraId="1A8129CE" w14:textId="77777777" w:rsidR="0086441F" w:rsidRDefault="00343EB8">
            <w:pPr>
              <w:jc w:val="left"/>
              <w:rPr>
                <w:szCs w:val="21"/>
              </w:rPr>
            </w:pPr>
            <w:r>
              <w:rPr>
                <w:rFonts w:ascii="Times New Roman" w:eastAsia="宋体" w:hAnsi="Times New Roman" w:cs="Times New Roman" w:hint="eastAsia"/>
                <w:szCs w:val="21"/>
              </w:rPr>
              <w:t>包装尺寸：</w:t>
            </w:r>
            <w:r>
              <w:rPr>
                <w:rFonts w:ascii="Times New Roman" w:eastAsia="宋体" w:hAnsi="Times New Roman" w:cs="Times New Roman" w:hint="eastAsia"/>
                <w:szCs w:val="21"/>
              </w:rPr>
              <w:t>280*56mm</w:t>
            </w:r>
          </w:p>
        </w:tc>
      </w:tr>
    </w:tbl>
    <w:p w14:paraId="35551212" w14:textId="77777777" w:rsidR="0086441F" w:rsidRDefault="0086441F">
      <w:pPr>
        <w:pStyle w:val="a0"/>
      </w:pPr>
    </w:p>
    <w:p w14:paraId="1BA2FCAE"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lastRenderedPageBreak/>
        <w:t>品目信息九的标的参数（控温可调金属加热模块）：</w:t>
      </w:r>
      <w:r>
        <w:rPr>
          <w:rFonts w:hint="eastAsia"/>
          <w:color w:val="FF0000"/>
          <w:sz w:val="24"/>
        </w:rPr>
        <w:t xml:space="preserve"> </w:t>
      </w:r>
    </w:p>
    <w:tbl>
      <w:tblPr>
        <w:tblStyle w:val="ab"/>
        <w:tblW w:w="10433" w:type="dxa"/>
        <w:tblInd w:w="-907" w:type="dxa"/>
        <w:tblLook w:val="04A0" w:firstRow="1" w:lastRow="0" w:firstColumn="1" w:lastColumn="0" w:noHBand="0" w:noVBand="1"/>
      </w:tblPr>
      <w:tblGrid>
        <w:gridCol w:w="1250"/>
        <w:gridCol w:w="833"/>
        <w:gridCol w:w="8350"/>
      </w:tblGrid>
      <w:tr w:rsidR="0086441F" w14:paraId="019A0B54" w14:textId="77777777">
        <w:tc>
          <w:tcPr>
            <w:tcW w:w="1250" w:type="dxa"/>
          </w:tcPr>
          <w:p w14:paraId="56C46545"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参数性质</w:t>
            </w:r>
          </w:p>
        </w:tc>
        <w:tc>
          <w:tcPr>
            <w:tcW w:w="833" w:type="dxa"/>
          </w:tcPr>
          <w:p w14:paraId="476DDB89"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350" w:type="dxa"/>
          </w:tcPr>
          <w:p w14:paraId="5C8BFDF2"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57F187CD" w14:textId="77777777">
        <w:trPr>
          <w:trHeight w:val="227"/>
        </w:trPr>
        <w:tc>
          <w:tcPr>
            <w:tcW w:w="1250" w:type="dxa"/>
          </w:tcPr>
          <w:p w14:paraId="0DB143E6"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648692BD"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w:t>
            </w:r>
          </w:p>
        </w:tc>
        <w:tc>
          <w:tcPr>
            <w:tcW w:w="8350" w:type="dxa"/>
            <w:vAlign w:val="center"/>
          </w:tcPr>
          <w:p w14:paraId="19B84D3E"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四孔及大小：</w:t>
            </w:r>
            <w:r>
              <w:rPr>
                <w:rFonts w:ascii="Times New Roman" w:eastAsia="宋体" w:hAnsi="Times New Roman" w:cs="Times New Roman" w:hint="eastAsia"/>
                <w:szCs w:val="21"/>
              </w:rPr>
              <w:t>50 mL/</w:t>
            </w:r>
            <w:r>
              <w:rPr>
                <w:rFonts w:ascii="Times New Roman" w:eastAsia="宋体" w:hAnsi="Times New Roman" w:cs="Times New Roman" w:hint="eastAsia"/>
                <w:szCs w:val="21"/>
              </w:rPr>
              <w:t>每孔</w:t>
            </w:r>
          </w:p>
          <w:p w14:paraId="4E7806F5"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电脑或上位机控制：可选配</w:t>
            </w:r>
            <w:r>
              <w:rPr>
                <w:rFonts w:ascii="Times New Roman" w:eastAsia="宋体" w:hAnsi="Times New Roman" w:cs="Times New Roman" w:hint="eastAsia"/>
                <w:szCs w:val="21"/>
              </w:rPr>
              <w:t>USB</w:t>
            </w:r>
            <w:r>
              <w:rPr>
                <w:rFonts w:ascii="Times New Roman" w:eastAsia="宋体" w:hAnsi="Times New Roman" w:cs="Times New Roman" w:hint="eastAsia"/>
                <w:szCs w:val="21"/>
              </w:rPr>
              <w:t>接口</w:t>
            </w:r>
          </w:p>
          <w:p w14:paraId="6DAFD11F"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电源输入：</w:t>
            </w:r>
            <w:r>
              <w:rPr>
                <w:rFonts w:ascii="Times New Roman" w:eastAsia="宋体" w:hAnsi="Times New Roman" w:cs="Times New Roman" w:hint="eastAsia"/>
                <w:szCs w:val="21"/>
              </w:rPr>
              <w:t>100-240V/50-60Hz~1.0A</w:t>
            </w:r>
          </w:p>
          <w:p w14:paraId="0CF69697"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时间设置：</w:t>
            </w:r>
            <w:r>
              <w:rPr>
                <w:rFonts w:ascii="Times New Roman" w:eastAsia="宋体" w:hAnsi="Times New Roman" w:cs="Times New Roman" w:hint="eastAsia"/>
                <w:szCs w:val="21"/>
              </w:rPr>
              <w:t>0~99h59min(</w:t>
            </w:r>
            <w:r>
              <w:rPr>
                <w:rFonts w:ascii="Times New Roman" w:eastAsia="宋体" w:hAnsi="Times New Roman" w:cs="Times New Roman" w:hint="eastAsia"/>
                <w:szCs w:val="21"/>
              </w:rPr>
              <w:t>设置时间为</w:t>
            </w:r>
            <w:r>
              <w:rPr>
                <w:rFonts w:ascii="Times New Roman" w:eastAsia="宋体" w:hAnsi="Times New Roman" w:cs="Times New Roman" w:hint="eastAsia"/>
                <w:szCs w:val="21"/>
              </w:rPr>
              <w:t>0</w:t>
            </w:r>
            <w:r>
              <w:rPr>
                <w:rFonts w:ascii="Times New Roman" w:eastAsia="宋体" w:hAnsi="Times New Roman" w:cs="Times New Roman" w:hint="eastAsia"/>
                <w:szCs w:val="21"/>
              </w:rPr>
              <w:t>即连续工作</w:t>
            </w:r>
            <w:r>
              <w:rPr>
                <w:rFonts w:ascii="Times New Roman" w:eastAsia="宋体" w:hAnsi="Times New Roman" w:cs="Times New Roman" w:hint="eastAsia"/>
                <w:szCs w:val="21"/>
              </w:rPr>
              <w:t>)</w:t>
            </w:r>
          </w:p>
          <w:p w14:paraId="6AFBC9F0"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控温精度：±</w:t>
            </w:r>
            <w:r>
              <w:rPr>
                <w:rFonts w:ascii="Times New Roman" w:eastAsia="宋体" w:hAnsi="Times New Roman" w:cs="Times New Roman" w:hint="eastAsia"/>
                <w:szCs w:val="21"/>
              </w:rPr>
              <w:t xml:space="preserve">0.2 </w:t>
            </w:r>
            <w:r>
              <w:rPr>
                <w:rFonts w:ascii="Times New Roman" w:eastAsia="宋体" w:hAnsi="Times New Roman" w:cs="Times New Roman" w:hint="eastAsia"/>
                <w:szCs w:val="21"/>
              </w:rPr>
              <w:t>℃</w:t>
            </w:r>
          </w:p>
          <w:p w14:paraId="587EE709"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显示精度：</w:t>
            </w:r>
            <w:r>
              <w:rPr>
                <w:rFonts w:ascii="Times New Roman" w:eastAsia="宋体" w:hAnsi="Times New Roman" w:cs="Times New Roman" w:hint="eastAsia"/>
                <w:szCs w:val="21"/>
              </w:rPr>
              <w:t xml:space="preserve">0.1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p>
          <w:p w14:paraId="17721F0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显示方式：液晶显示</w:t>
            </w:r>
          </w:p>
          <w:p w14:paraId="101C684C"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模块温度均匀性：±</w:t>
            </w:r>
            <w:r>
              <w:rPr>
                <w:rFonts w:ascii="Times New Roman" w:eastAsia="宋体" w:hAnsi="Times New Roman" w:cs="Times New Roman" w:hint="eastAsia"/>
                <w:szCs w:val="21"/>
              </w:rPr>
              <w:t xml:space="preserve"> 0.2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p>
          <w:p w14:paraId="2CD9D38C"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升温时间：</w:t>
            </w:r>
            <w:r>
              <w:rPr>
                <w:rFonts w:ascii="Times New Roman" w:eastAsia="宋体" w:hAnsi="Times New Roman" w:cs="Times New Roman" w:hint="eastAsia"/>
                <w:szCs w:val="21"/>
              </w:rPr>
              <w:t xml:space="preserve">&lt;10 </w:t>
            </w:r>
            <w:r>
              <w:rPr>
                <w:rFonts w:ascii="Times New Roman" w:eastAsia="宋体" w:hAnsi="Times New Roman" w:cs="Times New Roman" w:hint="eastAsia"/>
                <w:szCs w:val="21"/>
              </w:rPr>
              <w:t>分钟</w:t>
            </w:r>
            <w:r>
              <w:rPr>
                <w:rFonts w:ascii="Times New Roman" w:eastAsia="宋体" w:hAnsi="Times New Roman" w:cs="Times New Roman" w:hint="eastAsia"/>
                <w:szCs w:val="21"/>
              </w:rPr>
              <w:t xml:space="preserve">(20 </w:t>
            </w:r>
            <w:r>
              <w:rPr>
                <w:rFonts w:ascii="Times New Roman" w:eastAsia="宋体" w:hAnsi="Times New Roman" w:cs="Times New Roman" w:hint="eastAsia"/>
                <w:szCs w:val="21"/>
              </w:rPr>
              <w:t>℃至</w:t>
            </w:r>
            <w:r>
              <w:rPr>
                <w:rFonts w:ascii="Times New Roman" w:eastAsia="宋体" w:hAnsi="Times New Roman" w:cs="Times New Roman" w:hint="eastAsia"/>
                <w:szCs w:val="21"/>
              </w:rPr>
              <w:t xml:space="preserve">100 </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p w14:paraId="3B957495"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降温功能：</w:t>
            </w:r>
            <w:r>
              <w:rPr>
                <w:rFonts w:ascii="Times New Roman" w:eastAsia="宋体" w:hAnsi="Times New Roman" w:cs="Times New Roman" w:hint="eastAsia"/>
                <w:szCs w:val="21"/>
              </w:rPr>
              <w:t>&lt;10</w:t>
            </w:r>
            <w:r>
              <w:rPr>
                <w:rFonts w:ascii="Times New Roman" w:eastAsia="宋体" w:hAnsi="Times New Roman" w:cs="Times New Roman" w:hint="eastAsia"/>
                <w:szCs w:val="21"/>
              </w:rPr>
              <w:t>分钟</w:t>
            </w:r>
            <w:r>
              <w:rPr>
                <w:rFonts w:ascii="Times New Roman" w:eastAsia="宋体" w:hAnsi="Times New Roman" w:cs="Times New Roman" w:hint="eastAsia"/>
                <w:szCs w:val="21"/>
              </w:rPr>
              <w:t>(100</w:t>
            </w:r>
            <w:r>
              <w:rPr>
                <w:rFonts w:ascii="Times New Roman" w:eastAsia="宋体" w:hAnsi="Times New Roman" w:cs="Times New Roman" w:hint="eastAsia"/>
                <w:szCs w:val="21"/>
              </w:rPr>
              <w:t>℃至</w:t>
            </w:r>
            <w:r>
              <w:rPr>
                <w:rFonts w:ascii="Times New Roman" w:eastAsia="宋体" w:hAnsi="Times New Roman" w:cs="Times New Roman" w:hint="eastAsia"/>
                <w:szCs w:val="21"/>
              </w:rPr>
              <w:t>20</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p w14:paraId="6FA63FFC"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多点组合编程功能：有</w:t>
            </w:r>
            <w:r>
              <w:rPr>
                <w:rFonts w:ascii="Times New Roman" w:eastAsia="宋体" w:hAnsi="Times New Roman" w:cs="Times New Roman" w:hint="eastAsia"/>
                <w:szCs w:val="21"/>
              </w:rPr>
              <w:t>(5</w:t>
            </w:r>
            <w:r>
              <w:rPr>
                <w:rFonts w:ascii="Times New Roman" w:eastAsia="宋体" w:hAnsi="Times New Roman" w:cs="Times New Roman" w:hint="eastAsia"/>
                <w:szCs w:val="21"/>
              </w:rPr>
              <w:t>组可选</w:t>
            </w:r>
            <w:r>
              <w:rPr>
                <w:rFonts w:ascii="Times New Roman" w:eastAsia="宋体" w:hAnsi="Times New Roman" w:cs="Times New Roman" w:hint="eastAsia"/>
                <w:szCs w:val="21"/>
              </w:rPr>
              <w:t>)</w:t>
            </w:r>
          </w:p>
        </w:tc>
      </w:tr>
      <w:tr w:rsidR="0086441F" w14:paraId="22B74285" w14:textId="77777777">
        <w:trPr>
          <w:trHeight w:val="227"/>
        </w:trPr>
        <w:tc>
          <w:tcPr>
            <w:tcW w:w="1250" w:type="dxa"/>
          </w:tcPr>
          <w:p w14:paraId="67F3BAFB"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0C592486"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2</w:t>
            </w:r>
          </w:p>
        </w:tc>
        <w:tc>
          <w:tcPr>
            <w:tcW w:w="8350" w:type="dxa"/>
            <w:vAlign w:val="center"/>
          </w:tcPr>
          <w:p w14:paraId="52DAED6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标配离心管模块：</w:t>
            </w:r>
            <w:r>
              <w:rPr>
                <w:rFonts w:ascii="Times New Roman" w:eastAsia="宋体" w:hAnsi="Times New Roman" w:cs="Times New Roman" w:hint="eastAsia"/>
                <w:szCs w:val="21"/>
              </w:rPr>
              <w:t>2 mL</w:t>
            </w:r>
            <w:r>
              <w:rPr>
                <w:rFonts w:ascii="Times New Roman" w:eastAsia="宋体" w:hAnsi="Times New Roman" w:cs="Times New Roman" w:hint="eastAsia"/>
                <w:szCs w:val="21"/>
              </w:rPr>
              <w:t>×</w:t>
            </w:r>
            <w:r>
              <w:rPr>
                <w:rFonts w:ascii="Times New Roman" w:eastAsia="宋体" w:hAnsi="Times New Roman" w:cs="Times New Roman" w:hint="eastAsia"/>
                <w:szCs w:val="21"/>
              </w:rPr>
              <w:t>35</w:t>
            </w:r>
            <w:r>
              <w:rPr>
                <w:rFonts w:ascii="Times New Roman" w:eastAsia="宋体" w:hAnsi="Times New Roman" w:cs="Times New Roman" w:hint="eastAsia"/>
                <w:szCs w:val="21"/>
              </w:rPr>
              <w:t>孔</w:t>
            </w:r>
          </w:p>
          <w:p w14:paraId="33D1DE76"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可选配离心管模块：</w:t>
            </w:r>
            <w:r>
              <w:rPr>
                <w:rFonts w:ascii="Times New Roman" w:eastAsia="宋体" w:hAnsi="Times New Roman" w:cs="Times New Roman" w:hint="eastAsia"/>
                <w:szCs w:val="21"/>
              </w:rPr>
              <w:t>HX-A</w:t>
            </w:r>
            <w:r>
              <w:rPr>
                <w:rFonts w:ascii="Times New Roman" w:eastAsia="宋体" w:hAnsi="Times New Roman" w:cs="Times New Roman" w:hint="eastAsia"/>
                <w:szCs w:val="21"/>
              </w:rPr>
              <w:t>、</w:t>
            </w:r>
            <w:r>
              <w:rPr>
                <w:rFonts w:ascii="Times New Roman" w:eastAsia="宋体" w:hAnsi="Times New Roman" w:cs="Times New Roman" w:hint="eastAsia"/>
                <w:szCs w:val="21"/>
              </w:rPr>
              <w:t>HX-B</w:t>
            </w:r>
            <w:r>
              <w:rPr>
                <w:rFonts w:ascii="Times New Roman" w:eastAsia="宋体" w:hAnsi="Times New Roman" w:cs="Times New Roman" w:hint="eastAsia"/>
                <w:szCs w:val="21"/>
              </w:rPr>
              <w:t>、</w:t>
            </w:r>
            <w:r>
              <w:rPr>
                <w:rFonts w:ascii="Times New Roman" w:eastAsia="宋体" w:hAnsi="Times New Roman" w:cs="Times New Roman" w:hint="eastAsia"/>
                <w:szCs w:val="21"/>
              </w:rPr>
              <w:t>HX-C</w:t>
            </w:r>
            <w:r>
              <w:rPr>
                <w:rFonts w:ascii="Times New Roman" w:eastAsia="宋体" w:hAnsi="Times New Roman" w:cs="Times New Roman" w:hint="eastAsia"/>
                <w:szCs w:val="21"/>
              </w:rPr>
              <w:t>、</w:t>
            </w:r>
            <w:r>
              <w:rPr>
                <w:rFonts w:ascii="Times New Roman" w:eastAsia="宋体" w:hAnsi="Times New Roman" w:cs="Times New Roman" w:hint="eastAsia"/>
                <w:szCs w:val="21"/>
              </w:rPr>
              <w:t>HX-D</w:t>
            </w:r>
            <w:r>
              <w:rPr>
                <w:rFonts w:ascii="Times New Roman" w:eastAsia="宋体" w:hAnsi="Times New Roman" w:cs="Times New Roman" w:hint="eastAsia"/>
                <w:szCs w:val="21"/>
              </w:rPr>
              <w:t>、</w:t>
            </w:r>
            <w:r>
              <w:rPr>
                <w:rFonts w:ascii="Times New Roman" w:eastAsia="宋体" w:hAnsi="Times New Roman" w:cs="Times New Roman" w:hint="eastAsia"/>
                <w:szCs w:val="21"/>
              </w:rPr>
              <w:t>HX-E</w:t>
            </w:r>
            <w:r>
              <w:rPr>
                <w:rFonts w:ascii="Times New Roman" w:eastAsia="宋体" w:hAnsi="Times New Roman" w:cs="Times New Roman" w:hint="eastAsia"/>
                <w:szCs w:val="21"/>
              </w:rPr>
              <w:t>、</w:t>
            </w:r>
            <w:r>
              <w:rPr>
                <w:rFonts w:ascii="Times New Roman" w:eastAsia="宋体" w:hAnsi="Times New Roman" w:cs="Times New Roman" w:hint="eastAsia"/>
                <w:szCs w:val="21"/>
              </w:rPr>
              <w:t>HX-F</w:t>
            </w:r>
            <w:r>
              <w:rPr>
                <w:rFonts w:ascii="Times New Roman" w:eastAsia="宋体" w:hAnsi="Times New Roman" w:cs="Times New Roman" w:hint="eastAsia"/>
                <w:szCs w:val="21"/>
              </w:rPr>
              <w:t>、</w:t>
            </w:r>
            <w:r>
              <w:rPr>
                <w:rFonts w:ascii="Times New Roman" w:eastAsia="宋体" w:hAnsi="Times New Roman" w:cs="Times New Roman" w:hint="eastAsia"/>
                <w:szCs w:val="21"/>
              </w:rPr>
              <w:t>HX-G</w:t>
            </w:r>
            <w:r>
              <w:rPr>
                <w:rFonts w:ascii="Times New Roman" w:eastAsia="宋体" w:hAnsi="Times New Roman" w:cs="Times New Roman" w:hint="eastAsia"/>
                <w:szCs w:val="21"/>
              </w:rPr>
              <w:t>、</w:t>
            </w:r>
            <w:r>
              <w:rPr>
                <w:rFonts w:ascii="Times New Roman" w:eastAsia="宋体" w:hAnsi="Times New Roman" w:cs="Times New Roman" w:hint="eastAsia"/>
                <w:szCs w:val="21"/>
              </w:rPr>
              <w:t>HX-H</w:t>
            </w:r>
            <w:r>
              <w:rPr>
                <w:rFonts w:ascii="Times New Roman" w:eastAsia="宋体" w:hAnsi="Times New Roman" w:cs="Times New Roman" w:hint="eastAsia"/>
                <w:szCs w:val="21"/>
              </w:rPr>
              <w:t>、</w:t>
            </w:r>
            <w:r>
              <w:rPr>
                <w:rFonts w:ascii="Times New Roman" w:eastAsia="宋体" w:hAnsi="Times New Roman" w:cs="Times New Roman" w:hint="eastAsia"/>
                <w:szCs w:val="21"/>
              </w:rPr>
              <w:t>HX-J</w:t>
            </w:r>
            <w:r>
              <w:rPr>
                <w:rFonts w:ascii="Times New Roman" w:eastAsia="宋体" w:hAnsi="Times New Roman" w:cs="Times New Roman" w:hint="eastAsia"/>
                <w:szCs w:val="21"/>
              </w:rPr>
              <w:t>、</w:t>
            </w:r>
            <w:r>
              <w:rPr>
                <w:rFonts w:ascii="Times New Roman" w:eastAsia="宋体" w:hAnsi="Times New Roman" w:cs="Times New Roman" w:hint="eastAsia"/>
                <w:szCs w:val="21"/>
              </w:rPr>
              <w:t>HX-K</w:t>
            </w:r>
            <w:r>
              <w:rPr>
                <w:rFonts w:ascii="Times New Roman" w:eastAsia="宋体" w:hAnsi="Times New Roman" w:cs="Times New Roman" w:hint="eastAsia"/>
                <w:szCs w:val="21"/>
              </w:rPr>
              <w:t>、</w:t>
            </w:r>
            <w:r>
              <w:rPr>
                <w:rFonts w:ascii="Times New Roman" w:eastAsia="宋体" w:hAnsi="Times New Roman" w:cs="Times New Roman" w:hint="eastAsia"/>
                <w:szCs w:val="21"/>
              </w:rPr>
              <w:t>HX-L</w:t>
            </w:r>
            <w:r>
              <w:rPr>
                <w:rFonts w:ascii="Times New Roman" w:eastAsia="宋体" w:hAnsi="Times New Roman" w:cs="Times New Roman" w:hint="eastAsia"/>
                <w:szCs w:val="21"/>
              </w:rPr>
              <w:t>、</w:t>
            </w:r>
            <w:r>
              <w:rPr>
                <w:rFonts w:ascii="Times New Roman" w:eastAsia="宋体" w:hAnsi="Times New Roman" w:cs="Times New Roman" w:hint="eastAsia"/>
                <w:szCs w:val="21"/>
              </w:rPr>
              <w:t>HX-M</w:t>
            </w:r>
            <w:r>
              <w:rPr>
                <w:rFonts w:ascii="Times New Roman" w:eastAsia="宋体" w:hAnsi="Times New Roman" w:cs="Times New Roman" w:hint="eastAsia"/>
                <w:szCs w:val="21"/>
              </w:rPr>
              <w:t>、</w:t>
            </w:r>
            <w:r>
              <w:rPr>
                <w:rFonts w:ascii="Times New Roman" w:eastAsia="宋体" w:hAnsi="Times New Roman" w:cs="Times New Roman" w:hint="eastAsia"/>
                <w:szCs w:val="21"/>
              </w:rPr>
              <w:t>HX-N</w:t>
            </w:r>
          </w:p>
          <w:p w14:paraId="1550132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控温方式：半导体</w:t>
            </w:r>
          </w:p>
          <w:p w14:paraId="3BFAD705"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输入功率：</w:t>
            </w:r>
            <w:r>
              <w:rPr>
                <w:rFonts w:ascii="Times New Roman" w:eastAsia="宋体" w:hAnsi="Times New Roman" w:cs="Times New Roman" w:hint="eastAsia"/>
                <w:szCs w:val="21"/>
              </w:rPr>
              <w:t>250 W</w:t>
            </w:r>
          </w:p>
          <w:p w14:paraId="2117A23A"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熔断器：</w:t>
            </w:r>
            <w:r>
              <w:rPr>
                <w:rFonts w:ascii="Times New Roman" w:eastAsia="宋体" w:hAnsi="Times New Roman" w:cs="Times New Roman" w:hint="eastAsia"/>
                <w:szCs w:val="21"/>
              </w:rPr>
              <w:t>250 V 3A 5</w:t>
            </w:r>
            <w:r>
              <w:rPr>
                <w:rFonts w:ascii="Times New Roman" w:eastAsia="宋体" w:hAnsi="Times New Roman" w:cs="Times New Roman" w:hint="eastAsia"/>
                <w:szCs w:val="21"/>
              </w:rPr>
              <w:t>×</w:t>
            </w:r>
            <w:r>
              <w:rPr>
                <w:rFonts w:ascii="Times New Roman" w:eastAsia="宋体" w:hAnsi="Times New Roman" w:cs="Times New Roman" w:hint="eastAsia"/>
                <w:szCs w:val="21"/>
              </w:rPr>
              <w:t>20</w:t>
            </w:r>
          </w:p>
        </w:tc>
      </w:tr>
      <w:tr w:rsidR="0086441F" w14:paraId="48EB094B" w14:textId="77777777">
        <w:trPr>
          <w:trHeight w:val="227"/>
        </w:trPr>
        <w:tc>
          <w:tcPr>
            <w:tcW w:w="1250" w:type="dxa"/>
          </w:tcPr>
          <w:p w14:paraId="6B7FABAD"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1BE9F101"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3</w:t>
            </w:r>
          </w:p>
        </w:tc>
        <w:tc>
          <w:tcPr>
            <w:tcW w:w="8350" w:type="dxa"/>
            <w:vAlign w:val="center"/>
          </w:tcPr>
          <w:p w14:paraId="78CF6F3A"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外形尺寸：</w:t>
            </w:r>
            <w:r>
              <w:rPr>
                <w:rFonts w:ascii="Times New Roman" w:eastAsia="宋体" w:hAnsi="Times New Roman" w:cs="Times New Roman" w:hint="eastAsia"/>
                <w:szCs w:val="21"/>
              </w:rPr>
              <w:t>350*400*630mm</w:t>
            </w:r>
          </w:p>
        </w:tc>
      </w:tr>
    </w:tbl>
    <w:p w14:paraId="7BD05A95" w14:textId="77777777" w:rsidR="0086441F" w:rsidRDefault="0086441F">
      <w:pPr>
        <w:widowControl/>
        <w:shd w:val="clear" w:color="auto" w:fill="FFFFFF"/>
        <w:spacing w:line="480" w:lineRule="auto"/>
        <w:ind w:firstLineChars="150" w:firstLine="360"/>
        <w:rPr>
          <w:color w:val="FF0000"/>
          <w:sz w:val="24"/>
        </w:rPr>
      </w:pPr>
    </w:p>
    <w:p w14:paraId="03300C41"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t>品目信息十的标的参数（控温可调金属加热模块）：</w:t>
      </w:r>
      <w:r>
        <w:rPr>
          <w:rFonts w:hint="eastAsia"/>
          <w:color w:val="FF0000"/>
          <w:sz w:val="24"/>
        </w:rPr>
        <w:t xml:space="preserve"> </w:t>
      </w:r>
    </w:p>
    <w:tbl>
      <w:tblPr>
        <w:tblStyle w:val="ab"/>
        <w:tblW w:w="10433" w:type="dxa"/>
        <w:tblInd w:w="-907" w:type="dxa"/>
        <w:tblLook w:val="04A0" w:firstRow="1" w:lastRow="0" w:firstColumn="1" w:lastColumn="0" w:noHBand="0" w:noVBand="1"/>
      </w:tblPr>
      <w:tblGrid>
        <w:gridCol w:w="1250"/>
        <w:gridCol w:w="833"/>
        <w:gridCol w:w="8350"/>
      </w:tblGrid>
      <w:tr w:rsidR="0086441F" w14:paraId="0FE33BF3" w14:textId="77777777">
        <w:tc>
          <w:tcPr>
            <w:tcW w:w="1250" w:type="dxa"/>
          </w:tcPr>
          <w:p w14:paraId="6552D27B"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参数性质</w:t>
            </w:r>
          </w:p>
        </w:tc>
        <w:tc>
          <w:tcPr>
            <w:tcW w:w="833" w:type="dxa"/>
          </w:tcPr>
          <w:p w14:paraId="3561B3B8"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350" w:type="dxa"/>
          </w:tcPr>
          <w:p w14:paraId="00386E11"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5665BE67" w14:textId="77777777">
        <w:tc>
          <w:tcPr>
            <w:tcW w:w="1250" w:type="dxa"/>
          </w:tcPr>
          <w:p w14:paraId="1B7F8E7B"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0789C52F"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w:t>
            </w:r>
          </w:p>
        </w:tc>
        <w:tc>
          <w:tcPr>
            <w:tcW w:w="8350" w:type="dxa"/>
            <w:vAlign w:val="center"/>
          </w:tcPr>
          <w:p w14:paraId="4B5E401D"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单孔：</w:t>
            </w:r>
            <w:r>
              <w:rPr>
                <w:rFonts w:ascii="Times New Roman" w:eastAsia="宋体" w:hAnsi="Times New Roman" w:cs="Times New Roman" w:hint="eastAsia"/>
                <w:szCs w:val="21"/>
              </w:rPr>
              <w:t>250 mL</w:t>
            </w:r>
          </w:p>
          <w:p w14:paraId="79CE8088"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电脑或上位机控制：可选配</w:t>
            </w:r>
            <w:r>
              <w:rPr>
                <w:rFonts w:ascii="Times New Roman" w:eastAsia="宋体" w:hAnsi="Times New Roman" w:cs="Times New Roman" w:hint="eastAsia"/>
                <w:szCs w:val="21"/>
              </w:rPr>
              <w:t>USB</w:t>
            </w:r>
            <w:r>
              <w:rPr>
                <w:rFonts w:ascii="Times New Roman" w:eastAsia="宋体" w:hAnsi="Times New Roman" w:cs="Times New Roman" w:hint="eastAsia"/>
                <w:szCs w:val="21"/>
              </w:rPr>
              <w:t>接口</w:t>
            </w:r>
          </w:p>
          <w:p w14:paraId="0225E61C"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电源输入：</w:t>
            </w:r>
            <w:r>
              <w:rPr>
                <w:rFonts w:ascii="Times New Roman" w:eastAsia="宋体" w:hAnsi="Times New Roman" w:cs="Times New Roman" w:hint="eastAsia"/>
                <w:szCs w:val="21"/>
              </w:rPr>
              <w:t>100-240V/50-60Hz~1.0A</w:t>
            </w:r>
          </w:p>
          <w:p w14:paraId="02F967AA"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时间设置：</w:t>
            </w:r>
            <w:r>
              <w:rPr>
                <w:rFonts w:ascii="Times New Roman" w:eastAsia="宋体" w:hAnsi="Times New Roman" w:cs="Times New Roman" w:hint="eastAsia"/>
                <w:szCs w:val="21"/>
              </w:rPr>
              <w:t>0~99h59min(</w:t>
            </w:r>
            <w:r>
              <w:rPr>
                <w:rFonts w:ascii="Times New Roman" w:eastAsia="宋体" w:hAnsi="Times New Roman" w:cs="Times New Roman" w:hint="eastAsia"/>
                <w:szCs w:val="21"/>
              </w:rPr>
              <w:t>设置时间为</w:t>
            </w:r>
            <w:r>
              <w:rPr>
                <w:rFonts w:ascii="Times New Roman" w:eastAsia="宋体" w:hAnsi="Times New Roman" w:cs="Times New Roman" w:hint="eastAsia"/>
                <w:szCs w:val="21"/>
              </w:rPr>
              <w:t>0</w:t>
            </w:r>
            <w:r>
              <w:rPr>
                <w:rFonts w:ascii="Times New Roman" w:eastAsia="宋体" w:hAnsi="Times New Roman" w:cs="Times New Roman" w:hint="eastAsia"/>
                <w:szCs w:val="21"/>
              </w:rPr>
              <w:t>即连续工作</w:t>
            </w:r>
            <w:r>
              <w:rPr>
                <w:rFonts w:ascii="Times New Roman" w:eastAsia="宋体" w:hAnsi="Times New Roman" w:cs="Times New Roman" w:hint="eastAsia"/>
                <w:szCs w:val="21"/>
              </w:rPr>
              <w:t>)</w:t>
            </w:r>
          </w:p>
          <w:p w14:paraId="350A8DAC"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控温精度：±</w:t>
            </w:r>
            <w:r>
              <w:rPr>
                <w:rFonts w:ascii="Times New Roman" w:eastAsia="宋体" w:hAnsi="Times New Roman" w:cs="Times New Roman" w:hint="eastAsia"/>
                <w:szCs w:val="21"/>
              </w:rPr>
              <w:t xml:space="preserve">0.2 </w:t>
            </w:r>
            <w:r>
              <w:rPr>
                <w:rFonts w:ascii="Times New Roman" w:eastAsia="宋体" w:hAnsi="Times New Roman" w:cs="Times New Roman" w:hint="eastAsia"/>
                <w:szCs w:val="21"/>
              </w:rPr>
              <w:t>℃</w:t>
            </w:r>
          </w:p>
          <w:p w14:paraId="70E9D0B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显示精度：</w:t>
            </w:r>
            <w:r>
              <w:rPr>
                <w:rFonts w:ascii="Times New Roman" w:eastAsia="宋体" w:hAnsi="Times New Roman" w:cs="Times New Roman" w:hint="eastAsia"/>
                <w:szCs w:val="21"/>
              </w:rPr>
              <w:t>0.1</w:t>
            </w:r>
            <w:r>
              <w:rPr>
                <w:rFonts w:ascii="Times New Roman" w:eastAsia="宋体" w:hAnsi="Times New Roman" w:cs="Times New Roman" w:hint="eastAsia"/>
                <w:szCs w:val="21"/>
              </w:rPr>
              <w:t>℃</w:t>
            </w:r>
          </w:p>
          <w:p w14:paraId="54F857B1"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显示方式：液晶显示</w:t>
            </w:r>
          </w:p>
          <w:p w14:paraId="5648F418"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模块温度均匀性：±</w:t>
            </w:r>
            <w:r>
              <w:rPr>
                <w:rFonts w:ascii="Times New Roman" w:eastAsia="宋体" w:hAnsi="Times New Roman" w:cs="Times New Roman" w:hint="eastAsia"/>
                <w:szCs w:val="21"/>
              </w:rPr>
              <w:t xml:space="preserve"> 0.2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p>
          <w:p w14:paraId="47C931E8"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升温时间：</w:t>
            </w:r>
            <w:r>
              <w:rPr>
                <w:rFonts w:ascii="Times New Roman" w:eastAsia="宋体" w:hAnsi="Times New Roman" w:cs="Times New Roman" w:hint="eastAsia"/>
                <w:szCs w:val="21"/>
              </w:rPr>
              <w:t xml:space="preserve">&lt;10 </w:t>
            </w:r>
            <w:r>
              <w:rPr>
                <w:rFonts w:ascii="Times New Roman" w:eastAsia="宋体" w:hAnsi="Times New Roman" w:cs="Times New Roman" w:hint="eastAsia"/>
                <w:szCs w:val="21"/>
              </w:rPr>
              <w:t>分钟</w:t>
            </w:r>
            <w:r>
              <w:rPr>
                <w:rFonts w:ascii="Times New Roman" w:eastAsia="宋体" w:hAnsi="Times New Roman" w:cs="Times New Roman" w:hint="eastAsia"/>
                <w:szCs w:val="21"/>
              </w:rPr>
              <w:t>(20</w:t>
            </w:r>
            <w:r>
              <w:rPr>
                <w:rFonts w:ascii="Times New Roman" w:eastAsia="宋体" w:hAnsi="Times New Roman" w:cs="Times New Roman" w:hint="eastAsia"/>
                <w:szCs w:val="21"/>
              </w:rPr>
              <w:t>℃至</w:t>
            </w:r>
            <w:r>
              <w:rPr>
                <w:rFonts w:ascii="Times New Roman" w:eastAsia="宋体" w:hAnsi="Times New Roman" w:cs="Times New Roman" w:hint="eastAsia"/>
                <w:szCs w:val="21"/>
              </w:rPr>
              <w:t>100</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p w14:paraId="0C8C6E6C"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降温功能：</w:t>
            </w:r>
            <w:r>
              <w:rPr>
                <w:rFonts w:ascii="Times New Roman" w:eastAsia="宋体" w:hAnsi="Times New Roman" w:cs="Times New Roman" w:hint="eastAsia"/>
                <w:szCs w:val="21"/>
              </w:rPr>
              <w:t>&lt;10</w:t>
            </w:r>
            <w:r>
              <w:rPr>
                <w:rFonts w:ascii="Times New Roman" w:eastAsia="宋体" w:hAnsi="Times New Roman" w:cs="Times New Roman" w:hint="eastAsia"/>
                <w:szCs w:val="21"/>
              </w:rPr>
              <w:t>分钟</w:t>
            </w:r>
            <w:r>
              <w:rPr>
                <w:rFonts w:ascii="Times New Roman" w:eastAsia="宋体" w:hAnsi="Times New Roman" w:cs="Times New Roman" w:hint="eastAsia"/>
                <w:szCs w:val="21"/>
              </w:rPr>
              <w:t>(100</w:t>
            </w:r>
            <w:r>
              <w:rPr>
                <w:rFonts w:ascii="Times New Roman" w:eastAsia="宋体" w:hAnsi="Times New Roman" w:cs="Times New Roman" w:hint="eastAsia"/>
                <w:szCs w:val="21"/>
              </w:rPr>
              <w:t>℃至</w:t>
            </w:r>
            <w:r>
              <w:rPr>
                <w:rFonts w:ascii="Times New Roman" w:eastAsia="宋体" w:hAnsi="Times New Roman" w:cs="Times New Roman" w:hint="eastAsia"/>
                <w:szCs w:val="21"/>
              </w:rPr>
              <w:t>20</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p w14:paraId="0274D03F"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多点组合编程功能：有</w:t>
            </w:r>
            <w:r>
              <w:rPr>
                <w:rFonts w:ascii="Times New Roman" w:eastAsia="宋体" w:hAnsi="Times New Roman" w:cs="Times New Roman" w:hint="eastAsia"/>
                <w:szCs w:val="21"/>
              </w:rPr>
              <w:t>(5</w:t>
            </w:r>
            <w:r>
              <w:rPr>
                <w:rFonts w:ascii="Times New Roman" w:eastAsia="宋体" w:hAnsi="Times New Roman" w:cs="Times New Roman" w:hint="eastAsia"/>
                <w:szCs w:val="21"/>
              </w:rPr>
              <w:t>组可选</w:t>
            </w:r>
            <w:r>
              <w:rPr>
                <w:rFonts w:ascii="Times New Roman" w:eastAsia="宋体" w:hAnsi="Times New Roman" w:cs="Times New Roman" w:hint="eastAsia"/>
                <w:szCs w:val="21"/>
              </w:rPr>
              <w:t>)</w:t>
            </w:r>
          </w:p>
        </w:tc>
      </w:tr>
      <w:tr w:rsidR="0086441F" w14:paraId="66076350" w14:textId="77777777">
        <w:tc>
          <w:tcPr>
            <w:tcW w:w="1250" w:type="dxa"/>
          </w:tcPr>
          <w:p w14:paraId="18465422"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5D16573E"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2</w:t>
            </w:r>
          </w:p>
        </w:tc>
        <w:tc>
          <w:tcPr>
            <w:tcW w:w="8350" w:type="dxa"/>
            <w:vAlign w:val="center"/>
          </w:tcPr>
          <w:p w14:paraId="3D1DDCE2"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标配离心管模块：</w:t>
            </w:r>
            <w:r>
              <w:rPr>
                <w:rFonts w:ascii="Times New Roman" w:eastAsia="宋体" w:hAnsi="Times New Roman" w:cs="Times New Roman" w:hint="eastAsia"/>
                <w:szCs w:val="21"/>
              </w:rPr>
              <w:t>2 mL</w:t>
            </w:r>
            <w:r>
              <w:rPr>
                <w:rFonts w:ascii="Times New Roman" w:eastAsia="宋体" w:hAnsi="Times New Roman" w:cs="Times New Roman" w:hint="eastAsia"/>
                <w:szCs w:val="21"/>
              </w:rPr>
              <w:t>×</w:t>
            </w:r>
            <w:r>
              <w:rPr>
                <w:rFonts w:ascii="Times New Roman" w:eastAsia="宋体" w:hAnsi="Times New Roman" w:cs="Times New Roman" w:hint="eastAsia"/>
                <w:szCs w:val="21"/>
              </w:rPr>
              <w:t>35</w:t>
            </w:r>
            <w:r>
              <w:rPr>
                <w:rFonts w:ascii="Times New Roman" w:eastAsia="宋体" w:hAnsi="Times New Roman" w:cs="Times New Roman" w:hint="eastAsia"/>
                <w:szCs w:val="21"/>
              </w:rPr>
              <w:t>孔</w:t>
            </w:r>
          </w:p>
          <w:p w14:paraId="3DAFB181"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可选配离心管模块：</w:t>
            </w:r>
            <w:r>
              <w:rPr>
                <w:rFonts w:ascii="Times New Roman" w:eastAsia="宋体" w:hAnsi="Times New Roman" w:cs="Times New Roman" w:hint="eastAsia"/>
                <w:szCs w:val="21"/>
              </w:rPr>
              <w:t>HX-A</w:t>
            </w:r>
            <w:r>
              <w:rPr>
                <w:rFonts w:ascii="Times New Roman" w:eastAsia="宋体" w:hAnsi="Times New Roman" w:cs="Times New Roman" w:hint="eastAsia"/>
                <w:szCs w:val="21"/>
              </w:rPr>
              <w:t>、</w:t>
            </w:r>
            <w:r>
              <w:rPr>
                <w:rFonts w:ascii="Times New Roman" w:eastAsia="宋体" w:hAnsi="Times New Roman" w:cs="Times New Roman" w:hint="eastAsia"/>
                <w:szCs w:val="21"/>
              </w:rPr>
              <w:t>HX-B</w:t>
            </w:r>
            <w:r>
              <w:rPr>
                <w:rFonts w:ascii="Times New Roman" w:eastAsia="宋体" w:hAnsi="Times New Roman" w:cs="Times New Roman" w:hint="eastAsia"/>
                <w:szCs w:val="21"/>
              </w:rPr>
              <w:t>、</w:t>
            </w:r>
            <w:r>
              <w:rPr>
                <w:rFonts w:ascii="Times New Roman" w:eastAsia="宋体" w:hAnsi="Times New Roman" w:cs="Times New Roman" w:hint="eastAsia"/>
                <w:szCs w:val="21"/>
              </w:rPr>
              <w:t>HX-C</w:t>
            </w:r>
            <w:r>
              <w:rPr>
                <w:rFonts w:ascii="Times New Roman" w:eastAsia="宋体" w:hAnsi="Times New Roman" w:cs="Times New Roman" w:hint="eastAsia"/>
                <w:szCs w:val="21"/>
              </w:rPr>
              <w:t>、</w:t>
            </w:r>
            <w:r>
              <w:rPr>
                <w:rFonts w:ascii="Times New Roman" w:eastAsia="宋体" w:hAnsi="Times New Roman" w:cs="Times New Roman" w:hint="eastAsia"/>
                <w:szCs w:val="21"/>
              </w:rPr>
              <w:t>HX-D</w:t>
            </w:r>
            <w:r>
              <w:rPr>
                <w:rFonts w:ascii="Times New Roman" w:eastAsia="宋体" w:hAnsi="Times New Roman" w:cs="Times New Roman" w:hint="eastAsia"/>
                <w:szCs w:val="21"/>
              </w:rPr>
              <w:t>、</w:t>
            </w:r>
            <w:r>
              <w:rPr>
                <w:rFonts w:ascii="Times New Roman" w:eastAsia="宋体" w:hAnsi="Times New Roman" w:cs="Times New Roman" w:hint="eastAsia"/>
                <w:szCs w:val="21"/>
              </w:rPr>
              <w:t>HX-E</w:t>
            </w:r>
            <w:r>
              <w:rPr>
                <w:rFonts w:ascii="Times New Roman" w:eastAsia="宋体" w:hAnsi="Times New Roman" w:cs="Times New Roman" w:hint="eastAsia"/>
                <w:szCs w:val="21"/>
              </w:rPr>
              <w:t>、</w:t>
            </w:r>
            <w:r>
              <w:rPr>
                <w:rFonts w:ascii="Times New Roman" w:eastAsia="宋体" w:hAnsi="Times New Roman" w:cs="Times New Roman" w:hint="eastAsia"/>
                <w:szCs w:val="21"/>
              </w:rPr>
              <w:t>HX-F</w:t>
            </w:r>
            <w:r>
              <w:rPr>
                <w:rFonts w:ascii="Times New Roman" w:eastAsia="宋体" w:hAnsi="Times New Roman" w:cs="Times New Roman" w:hint="eastAsia"/>
                <w:szCs w:val="21"/>
              </w:rPr>
              <w:t>、</w:t>
            </w:r>
            <w:r>
              <w:rPr>
                <w:rFonts w:ascii="Times New Roman" w:eastAsia="宋体" w:hAnsi="Times New Roman" w:cs="Times New Roman" w:hint="eastAsia"/>
                <w:szCs w:val="21"/>
              </w:rPr>
              <w:t>HX-G</w:t>
            </w:r>
            <w:r>
              <w:rPr>
                <w:rFonts w:ascii="Times New Roman" w:eastAsia="宋体" w:hAnsi="Times New Roman" w:cs="Times New Roman" w:hint="eastAsia"/>
                <w:szCs w:val="21"/>
              </w:rPr>
              <w:t>、</w:t>
            </w:r>
            <w:r>
              <w:rPr>
                <w:rFonts w:ascii="Times New Roman" w:eastAsia="宋体" w:hAnsi="Times New Roman" w:cs="Times New Roman" w:hint="eastAsia"/>
                <w:szCs w:val="21"/>
              </w:rPr>
              <w:t>HX-H</w:t>
            </w:r>
            <w:r>
              <w:rPr>
                <w:rFonts w:ascii="Times New Roman" w:eastAsia="宋体" w:hAnsi="Times New Roman" w:cs="Times New Roman" w:hint="eastAsia"/>
                <w:szCs w:val="21"/>
              </w:rPr>
              <w:t>、</w:t>
            </w:r>
            <w:r>
              <w:rPr>
                <w:rFonts w:ascii="Times New Roman" w:eastAsia="宋体" w:hAnsi="Times New Roman" w:cs="Times New Roman" w:hint="eastAsia"/>
                <w:szCs w:val="21"/>
              </w:rPr>
              <w:t>HX-J</w:t>
            </w:r>
            <w:r>
              <w:rPr>
                <w:rFonts w:ascii="Times New Roman" w:eastAsia="宋体" w:hAnsi="Times New Roman" w:cs="Times New Roman" w:hint="eastAsia"/>
                <w:szCs w:val="21"/>
              </w:rPr>
              <w:t>、</w:t>
            </w:r>
            <w:r>
              <w:rPr>
                <w:rFonts w:ascii="Times New Roman" w:eastAsia="宋体" w:hAnsi="Times New Roman" w:cs="Times New Roman" w:hint="eastAsia"/>
                <w:szCs w:val="21"/>
              </w:rPr>
              <w:t>HX-K</w:t>
            </w:r>
            <w:r>
              <w:rPr>
                <w:rFonts w:ascii="Times New Roman" w:eastAsia="宋体" w:hAnsi="Times New Roman" w:cs="Times New Roman" w:hint="eastAsia"/>
                <w:szCs w:val="21"/>
              </w:rPr>
              <w:t>、</w:t>
            </w:r>
            <w:r>
              <w:rPr>
                <w:rFonts w:ascii="Times New Roman" w:eastAsia="宋体" w:hAnsi="Times New Roman" w:cs="Times New Roman" w:hint="eastAsia"/>
                <w:szCs w:val="21"/>
              </w:rPr>
              <w:t>HX-L</w:t>
            </w:r>
            <w:r>
              <w:rPr>
                <w:rFonts w:ascii="Times New Roman" w:eastAsia="宋体" w:hAnsi="Times New Roman" w:cs="Times New Roman" w:hint="eastAsia"/>
                <w:szCs w:val="21"/>
              </w:rPr>
              <w:t>、</w:t>
            </w:r>
            <w:r>
              <w:rPr>
                <w:rFonts w:ascii="Times New Roman" w:eastAsia="宋体" w:hAnsi="Times New Roman" w:cs="Times New Roman" w:hint="eastAsia"/>
                <w:szCs w:val="21"/>
              </w:rPr>
              <w:t>HX-M</w:t>
            </w:r>
            <w:r>
              <w:rPr>
                <w:rFonts w:ascii="Times New Roman" w:eastAsia="宋体" w:hAnsi="Times New Roman" w:cs="Times New Roman" w:hint="eastAsia"/>
                <w:szCs w:val="21"/>
              </w:rPr>
              <w:t>、</w:t>
            </w:r>
            <w:r>
              <w:rPr>
                <w:rFonts w:ascii="Times New Roman" w:eastAsia="宋体" w:hAnsi="Times New Roman" w:cs="Times New Roman" w:hint="eastAsia"/>
                <w:szCs w:val="21"/>
              </w:rPr>
              <w:t>HX-N</w:t>
            </w:r>
          </w:p>
          <w:p w14:paraId="18396ED1"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控温方式：半导体</w:t>
            </w:r>
          </w:p>
          <w:p w14:paraId="6E5D104E"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输入功率：</w:t>
            </w:r>
            <w:r>
              <w:rPr>
                <w:rFonts w:ascii="Times New Roman" w:eastAsia="宋体" w:hAnsi="Times New Roman" w:cs="Times New Roman" w:hint="eastAsia"/>
                <w:szCs w:val="21"/>
              </w:rPr>
              <w:t>250W</w:t>
            </w:r>
          </w:p>
          <w:p w14:paraId="03476C03"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熔断器</w:t>
            </w:r>
            <w:r>
              <w:rPr>
                <w:rFonts w:ascii="Times New Roman" w:eastAsia="宋体" w:hAnsi="Times New Roman" w:cs="Times New Roman" w:hint="eastAsia"/>
                <w:szCs w:val="21"/>
              </w:rPr>
              <w:t>:250V3A 5</w:t>
            </w:r>
            <w:r>
              <w:rPr>
                <w:rFonts w:ascii="Times New Roman" w:eastAsia="宋体" w:hAnsi="Times New Roman" w:cs="Times New Roman" w:hint="eastAsia"/>
                <w:szCs w:val="21"/>
              </w:rPr>
              <w:t>×</w:t>
            </w:r>
            <w:r>
              <w:rPr>
                <w:rFonts w:ascii="Times New Roman" w:eastAsia="宋体" w:hAnsi="Times New Roman" w:cs="Times New Roman" w:hint="eastAsia"/>
                <w:szCs w:val="21"/>
              </w:rPr>
              <w:t>20</w:t>
            </w:r>
          </w:p>
        </w:tc>
      </w:tr>
      <w:tr w:rsidR="0086441F" w14:paraId="56A57C8E" w14:textId="77777777">
        <w:tc>
          <w:tcPr>
            <w:tcW w:w="1250" w:type="dxa"/>
          </w:tcPr>
          <w:p w14:paraId="4479E50F"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135537A2"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3</w:t>
            </w:r>
          </w:p>
        </w:tc>
        <w:tc>
          <w:tcPr>
            <w:tcW w:w="8350" w:type="dxa"/>
            <w:vAlign w:val="center"/>
          </w:tcPr>
          <w:p w14:paraId="47440AC2"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外形尺寸：</w:t>
            </w:r>
            <w:r>
              <w:rPr>
                <w:rFonts w:ascii="Times New Roman" w:eastAsia="宋体" w:hAnsi="Times New Roman" w:cs="Times New Roman" w:hint="eastAsia"/>
                <w:szCs w:val="21"/>
              </w:rPr>
              <w:t>350*400*630mm</w:t>
            </w:r>
          </w:p>
          <w:p w14:paraId="185D8434"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包装尺寸：</w:t>
            </w:r>
            <w:r>
              <w:rPr>
                <w:rFonts w:ascii="Times New Roman" w:eastAsia="宋体" w:hAnsi="Times New Roman" w:cs="Times New Roman" w:hint="eastAsia"/>
                <w:szCs w:val="21"/>
              </w:rPr>
              <w:t>350*400*630mm</w:t>
            </w:r>
          </w:p>
        </w:tc>
      </w:tr>
    </w:tbl>
    <w:p w14:paraId="25A8403C" w14:textId="77777777" w:rsidR="0086441F" w:rsidRDefault="0086441F">
      <w:pPr>
        <w:widowControl/>
        <w:shd w:val="clear" w:color="auto" w:fill="FFFFFF"/>
        <w:spacing w:line="480" w:lineRule="auto"/>
        <w:ind w:firstLineChars="150" w:firstLine="360"/>
        <w:rPr>
          <w:color w:val="FF0000"/>
          <w:sz w:val="24"/>
        </w:rPr>
      </w:pPr>
    </w:p>
    <w:p w14:paraId="42B4FFCF"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t>品目信息十一的标的参数（控温可调金属加热模块）：</w:t>
      </w:r>
      <w:r>
        <w:rPr>
          <w:rFonts w:hint="eastAsia"/>
          <w:color w:val="FF0000"/>
          <w:sz w:val="24"/>
        </w:rPr>
        <w:t xml:space="preserve"> </w:t>
      </w:r>
    </w:p>
    <w:tbl>
      <w:tblPr>
        <w:tblStyle w:val="ab"/>
        <w:tblW w:w="10433" w:type="dxa"/>
        <w:tblInd w:w="-907" w:type="dxa"/>
        <w:tblLook w:val="04A0" w:firstRow="1" w:lastRow="0" w:firstColumn="1" w:lastColumn="0" w:noHBand="0" w:noVBand="1"/>
      </w:tblPr>
      <w:tblGrid>
        <w:gridCol w:w="1250"/>
        <w:gridCol w:w="833"/>
        <w:gridCol w:w="8350"/>
      </w:tblGrid>
      <w:tr w:rsidR="0086441F" w14:paraId="44C3A86E" w14:textId="77777777">
        <w:tc>
          <w:tcPr>
            <w:tcW w:w="1250" w:type="dxa"/>
          </w:tcPr>
          <w:p w14:paraId="34C68303"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参数性质</w:t>
            </w:r>
          </w:p>
        </w:tc>
        <w:tc>
          <w:tcPr>
            <w:tcW w:w="833" w:type="dxa"/>
          </w:tcPr>
          <w:p w14:paraId="3E9CE9A0"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350" w:type="dxa"/>
          </w:tcPr>
          <w:p w14:paraId="24BB694E"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07D1DD87" w14:textId="77777777">
        <w:tc>
          <w:tcPr>
            <w:tcW w:w="1250" w:type="dxa"/>
          </w:tcPr>
          <w:p w14:paraId="21216EA9"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1A9F160C" w14:textId="77777777" w:rsidR="0086441F" w:rsidRDefault="00343EB8">
            <w:pPr>
              <w:widowControl/>
              <w:spacing w:line="480" w:lineRule="auto"/>
              <w:jc w:val="center"/>
              <w:rPr>
                <w:szCs w:val="21"/>
              </w:rPr>
            </w:pPr>
            <w:r>
              <w:rPr>
                <w:rFonts w:ascii="宋体" w:eastAsia="宋体" w:hAnsi="宋体" w:cs="宋体" w:hint="eastAsia"/>
                <w:color w:val="333333"/>
                <w:kern w:val="0"/>
                <w:szCs w:val="21"/>
              </w:rPr>
              <w:t>1</w:t>
            </w:r>
          </w:p>
        </w:tc>
        <w:tc>
          <w:tcPr>
            <w:tcW w:w="8350" w:type="dxa"/>
            <w:vAlign w:val="center"/>
          </w:tcPr>
          <w:p w14:paraId="641D9D3A"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单孔：</w:t>
            </w:r>
            <w:r>
              <w:rPr>
                <w:rFonts w:ascii="Times New Roman" w:eastAsia="宋体" w:hAnsi="Times New Roman" w:cs="Times New Roman" w:hint="eastAsia"/>
                <w:szCs w:val="21"/>
              </w:rPr>
              <w:t>500 mL</w:t>
            </w:r>
          </w:p>
          <w:p w14:paraId="5F25B63A"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电脑或上位机控制：可选配</w:t>
            </w:r>
            <w:r>
              <w:rPr>
                <w:rFonts w:ascii="Times New Roman" w:eastAsia="宋体" w:hAnsi="Times New Roman" w:cs="Times New Roman" w:hint="eastAsia"/>
                <w:szCs w:val="21"/>
              </w:rPr>
              <w:t>USB</w:t>
            </w:r>
            <w:r>
              <w:rPr>
                <w:rFonts w:ascii="Times New Roman" w:eastAsia="宋体" w:hAnsi="Times New Roman" w:cs="Times New Roman" w:hint="eastAsia"/>
                <w:szCs w:val="21"/>
              </w:rPr>
              <w:t>接口</w:t>
            </w:r>
          </w:p>
          <w:p w14:paraId="44CCA816"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电源输入：</w:t>
            </w:r>
            <w:r>
              <w:rPr>
                <w:rFonts w:ascii="Times New Roman" w:eastAsia="宋体" w:hAnsi="Times New Roman" w:cs="Times New Roman" w:hint="eastAsia"/>
                <w:szCs w:val="21"/>
              </w:rPr>
              <w:t>100-240V/50-60Hz~1.0A</w:t>
            </w:r>
          </w:p>
          <w:p w14:paraId="7A5925BC"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时间设置：</w:t>
            </w:r>
            <w:r>
              <w:rPr>
                <w:rFonts w:ascii="Times New Roman" w:eastAsia="宋体" w:hAnsi="Times New Roman" w:cs="Times New Roman" w:hint="eastAsia"/>
                <w:szCs w:val="21"/>
              </w:rPr>
              <w:t>0~99h59min(</w:t>
            </w:r>
            <w:r>
              <w:rPr>
                <w:rFonts w:ascii="Times New Roman" w:eastAsia="宋体" w:hAnsi="Times New Roman" w:cs="Times New Roman" w:hint="eastAsia"/>
                <w:szCs w:val="21"/>
              </w:rPr>
              <w:t>设置时间为</w:t>
            </w:r>
            <w:r>
              <w:rPr>
                <w:rFonts w:ascii="Times New Roman" w:eastAsia="宋体" w:hAnsi="Times New Roman" w:cs="Times New Roman" w:hint="eastAsia"/>
                <w:szCs w:val="21"/>
              </w:rPr>
              <w:t>0</w:t>
            </w:r>
            <w:r>
              <w:rPr>
                <w:rFonts w:ascii="Times New Roman" w:eastAsia="宋体" w:hAnsi="Times New Roman" w:cs="Times New Roman" w:hint="eastAsia"/>
                <w:szCs w:val="21"/>
              </w:rPr>
              <w:t>即连续工作</w:t>
            </w:r>
            <w:r>
              <w:rPr>
                <w:rFonts w:ascii="Times New Roman" w:eastAsia="宋体" w:hAnsi="Times New Roman" w:cs="Times New Roman" w:hint="eastAsia"/>
                <w:szCs w:val="21"/>
              </w:rPr>
              <w:t>)</w:t>
            </w:r>
          </w:p>
          <w:p w14:paraId="4909A405"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控温精度：±</w:t>
            </w:r>
            <w:r>
              <w:rPr>
                <w:rFonts w:ascii="Times New Roman" w:eastAsia="宋体" w:hAnsi="Times New Roman" w:cs="Times New Roman" w:hint="eastAsia"/>
                <w:szCs w:val="21"/>
              </w:rPr>
              <w:t xml:space="preserve">0.2 </w:t>
            </w:r>
            <w:r>
              <w:rPr>
                <w:rFonts w:ascii="Times New Roman" w:eastAsia="宋体" w:hAnsi="Times New Roman" w:cs="Times New Roman" w:hint="eastAsia"/>
                <w:szCs w:val="21"/>
              </w:rPr>
              <w:t>℃</w:t>
            </w:r>
          </w:p>
          <w:p w14:paraId="11E61E1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显示精度：</w:t>
            </w:r>
            <w:r>
              <w:rPr>
                <w:rFonts w:ascii="Times New Roman" w:eastAsia="宋体" w:hAnsi="Times New Roman" w:cs="Times New Roman" w:hint="eastAsia"/>
                <w:szCs w:val="21"/>
              </w:rPr>
              <w:t>0.1</w:t>
            </w:r>
            <w:r>
              <w:rPr>
                <w:rFonts w:ascii="Times New Roman" w:eastAsia="宋体" w:hAnsi="Times New Roman" w:cs="Times New Roman" w:hint="eastAsia"/>
                <w:szCs w:val="21"/>
              </w:rPr>
              <w:t>℃</w:t>
            </w:r>
          </w:p>
          <w:p w14:paraId="441C729A"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显示方式：液晶显示</w:t>
            </w:r>
          </w:p>
          <w:p w14:paraId="12656486"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模块温度均匀性：±</w:t>
            </w:r>
            <w:r>
              <w:rPr>
                <w:rFonts w:ascii="Times New Roman" w:eastAsia="宋体" w:hAnsi="Times New Roman" w:cs="Times New Roman" w:hint="eastAsia"/>
                <w:szCs w:val="21"/>
              </w:rPr>
              <w:t xml:space="preserve"> 0.2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p>
          <w:p w14:paraId="56CE35B4"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升温时间：</w:t>
            </w:r>
            <w:r>
              <w:rPr>
                <w:rFonts w:ascii="Times New Roman" w:eastAsia="宋体" w:hAnsi="Times New Roman" w:cs="Times New Roman" w:hint="eastAsia"/>
                <w:szCs w:val="21"/>
              </w:rPr>
              <w:t xml:space="preserve">&lt;10 </w:t>
            </w:r>
            <w:r>
              <w:rPr>
                <w:rFonts w:ascii="Times New Roman" w:eastAsia="宋体" w:hAnsi="Times New Roman" w:cs="Times New Roman" w:hint="eastAsia"/>
                <w:szCs w:val="21"/>
              </w:rPr>
              <w:t>分钟</w:t>
            </w:r>
            <w:r>
              <w:rPr>
                <w:rFonts w:ascii="Times New Roman" w:eastAsia="宋体" w:hAnsi="Times New Roman" w:cs="Times New Roman" w:hint="eastAsia"/>
                <w:szCs w:val="21"/>
              </w:rPr>
              <w:t>(20</w:t>
            </w:r>
            <w:r>
              <w:rPr>
                <w:rFonts w:ascii="Times New Roman" w:eastAsia="宋体" w:hAnsi="Times New Roman" w:cs="Times New Roman" w:hint="eastAsia"/>
                <w:szCs w:val="21"/>
              </w:rPr>
              <w:t>℃至</w:t>
            </w:r>
            <w:r>
              <w:rPr>
                <w:rFonts w:ascii="Times New Roman" w:eastAsia="宋体" w:hAnsi="Times New Roman" w:cs="Times New Roman" w:hint="eastAsia"/>
                <w:szCs w:val="21"/>
              </w:rPr>
              <w:t>100</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p w14:paraId="3FEF301A"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降温功能：</w:t>
            </w:r>
            <w:r>
              <w:rPr>
                <w:rFonts w:ascii="Times New Roman" w:eastAsia="宋体" w:hAnsi="Times New Roman" w:cs="Times New Roman" w:hint="eastAsia"/>
                <w:szCs w:val="21"/>
              </w:rPr>
              <w:t>&lt;10</w:t>
            </w:r>
            <w:r>
              <w:rPr>
                <w:rFonts w:ascii="Times New Roman" w:eastAsia="宋体" w:hAnsi="Times New Roman" w:cs="Times New Roman" w:hint="eastAsia"/>
                <w:szCs w:val="21"/>
              </w:rPr>
              <w:t>分钟</w:t>
            </w:r>
            <w:r>
              <w:rPr>
                <w:rFonts w:ascii="Times New Roman" w:eastAsia="宋体" w:hAnsi="Times New Roman" w:cs="Times New Roman" w:hint="eastAsia"/>
                <w:szCs w:val="21"/>
              </w:rPr>
              <w:t>(100</w:t>
            </w:r>
            <w:r>
              <w:rPr>
                <w:rFonts w:ascii="Times New Roman" w:eastAsia="宋体" w:hAnsi="Times New Roman" w:cs="Times New Roman" w:hint="eastAsia"/>
                <w:szCs w:val="21"/>
              </w:rPr>
              <w:t>℃至</w:t>
            </w:r>
            <w:r>
              <w:rPr>
                <w:rFonts w:ascii="Times New Roman" w:eastAsia="宋体" w:hAnsi="Times New Roman" w:cs="Times New Roman" w:hint="eastAsia"/>
                <w:szCs w:val="21"/>
              </w:rPr>
              <w:t>20</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p w14:paraId="56153CFF" w14:textId="77777777" w:rsidR="0086441F" w:rsidRDefault="00343EB8">
            <w:pPr>
              <w:jc w:val="left"/>
              <w:rPr>
                <w:szCs w:val="21"/>
              </w:rPr>
            </w:pPr>
            <w:r>
              <w:rPr>
                <w:rFonts w:ascii="Times New Roman" w:eastAsia="宋体" w:hAnsi="Times New Roman" w:cs="Times New Roman" w:hint="eastAsia"/>
                <w:szCs w:val="21"/>
              </w:rPr>
              <w:t>多点组合编程功能：有</w:t>
            </w:r>
            <w:r>
              <w:rPr>
                <w:rFonts w:ascii="Times New Roman" w:eastAsia="宋体" w:hAnsi="Times New Roman" w:cs="Times New Roman" w:hint="eastAsia"/>
                <w:szCs w:val="21"/>
              </w:rPr>
              <w:t>(5</w:t>
            </w:r>
            <w:r>
              <w:rPr>
                <w:rFonts w:ascii="Times New Roman" w:eastAsia="宋体" w:hAnsi="Times New Roman" w:cs="Times New Roman" w:hint="eastAsia"/>
                <w:szCs w:val="21"/>
              </w:rPr>
              <w:t>组可选</w:t>
            </w:r>
            <w:r>
              <w:rPr>
                <w:rFonts w:ascii="Times New Roman" w:eastAsia="宋体" w:hAnsi="Times New Roman" w:cs="Times New Roman" w:hint="eastAsia"/>
                <w:szCs w:val="21"/>
              </w:rPr>
              <w:t>)</w:t>
            </w:r>
          </w:p>
        </w:tc>
      </w:tr>
      <w:tr w:rsidR="0086441F" w14:paraId="2C8C0566" w14:textId="77777777">
        <w:tc>
          <w:tcPr>
            <w:tcW w:w="1250" w:type="dxa"/>
          </w:tcPr>
          <w:p w14:paraId="192C442F"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52408522" w14:textId="77777777" w:rsidR="0086441F" w:rsidRDefault="00343EB8">
            <w:pPr>
              <w:widowControl/>
              <w:spacing w:line="480" w:lineRule="auto"/>
              <w:jc w:val="center"/>
              <w:rPr>
                <w:szCs w:val="21"/>
              </w:rPr>
            </w:pPr>
            <w:r>
              <w:rPr>
                <w:rFonts w:ascii="宋体" w:eastAsia="宋体" w:hAnsi="宋体" w:cs="宋体" w:hint="eastAsia"/>
                <w:color w:val="333333"/>
                <w:kern w:val="0"/>
                <w:szCs w:val="21"/>
              </w:rPr>
              <w:t>2</w:t>
            </w:r>
          </w:p>
        </w:tc>
        <w:tc>
          <w:tcPr>
            <w:tcW w:w="8350" w:type="dxa"/>
            <w:vAlign w:val="center"/>
          </w:tcPr>
          <w:p w14:paraId="10403CD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标配离心管模块：</w:t>
            </w:r>
            <w:r>
              <w:rPr>
                <w:rFonts w:ascii="Times New Roman" w:eastAsia="宋体" w:hAnsi="Times New Roman" w:cs="Times New Roman" w:hint="eastAsia"/>
                <w:szCs w:val="21"/>
              </w:rPr>
              <w:t>2 mL</w:t>
            </w:r>
            <w:r>
              <w:rPr>
                <w:rFonts w:ascii="Times New Roman" w:eastAsia="宋体" w:hAnsi="Times New Roman" w:cs="Times New Roman" w:hint="eastAsia"/>
                <w:szCs w:val="21"/>
              </w:rPr>
              <w:t>×</w:t>
            </w:r>
            <w:r>
              <w:rPr>
                <w:rFonts w:ascii="Times New Roman" w:eastAsia="宋体" w:hAnsi="Times New Roman" w:cs="Times New Roman" w:hint="eastAsia"/>
                <w:szCs w:val="21"/>
              </w:rPr>
              <w:t>35</w:t>
            </w:r>
            <w:r>
              <w:rPr>
                <w:rFonts w:ascii="Times New Roman" w:eastAsia="宋体" w:hAnsi="Times New Roman" w:cs="Times New Roman" w:hint="eastAsia"/>
                <w:szCs w:val="21"/>
              </w:rPr>
              <w:t>孔</w:t>
            </w:r>
          </w:p>
          <w:p w14:paraId="0B6A2B78"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可选配离心管模块：</w:t>
            </w:r>
            <w:r>
              <w:rPr>
                <w:rFonts w:ascii="Times New Roman" w:eastAsia="宋体" w:hAnsi="Times New Roman" w:cs="Times New Roman" w:hint="eastAsia"/>
                <w:szCs w:val="21"/>
              </w:rPr>
              <w:t>HX-A</w:t>
            </w:r>
            <w:r>
              <w:rPr>
                <w:rFonts w:ascii="Times New Roman" w:eastAsia="宋体" w:hAnsi="Times New Roman" w:cs="Times New Roman" w:hint="eastAsia"/>
                <w:szCs w:val="21"/>
              </w:rPr>
              <w:t>、</w:t>
            </w:r>
            <w:r>
              <w:rPr>
                <w:rFonts w:ascii="Times New Roman" w:eastAsia="宋体" w:hAnsi="Times New Roman" w:cs="Times New Roman" w:hint="eastAsia"/>
                <w:szCs w:val="21"/>
              </w:rPr>
              <w:t>HX-B</w:t>
            </w:r>
            <w:r>
              <w:rPr>
                <w:rFonts w:ascii="Times New Roman" w:eastAsia="宋体" w:hAnsi="Times New Roman" w:cs="Times New Roman" w:hint="eastAsia"/>
                <w:szCs w:val="21"/>
              </w:rPr>
              <w:t>、</w:t>
            </w:r>
            <w:r>
              <w:rPr>
                <w:rFonts w:ascii="Times New Roman" w:eastAsia="宋体" w:hAnsi="Times New Roman" w:cs="Times New Roman" w:hint="eastAsia"/>
                <w:szCs w:val="21"/>
              </w:rPr>
              <w:t>HX-C</w:t>
            </w:r>
            <w:r>
              <w:rPr>
                <w:rFonts w:ascii="Times New Roman" w:eastAsia="宋体" w:hAnsi="Times New Roman" w:cs="Times New Roman" w:hint="eastAsia"/>
                <w:szCs w:val="21"/>
              </w:rPr>
              <w:t>、</w:t>
            </w:r>
            <w:r>
              <w:rPr>
                <w:rFonts w:ascii="Times New Roman" w:eastAsia="宋体" w:hAnsi="Times New Roman" w:cs="Times New Roman" w:hint="eastAsia"/>
                <w:szCs w:val="21"/>
              </w:rPr>
              <w:t>HX-D</w:t>
            </w:r>
            <w:r>
              <w:rPr>
                <w:rFonts w:ascii="Times New Roman" w:eastAsia="宋体" w:hAnsi="Times New Roman" w:cs="Times New Roman" w:hint="eastAsia"/>
                <w:szCs w:val="21"/>
              </w:rPr>
              <w:t>、</w:t>
            </w:r>
            <w:r>
              <w:rPr>
                <w:rFonts w:ascii="Times New Roman" w:eastAsia="宋体" w:hAnsi="Times New Roman" w:cs="Times New Roman" w:hint="eastAsia"/>
                <w:szCs w:val="21"/>
              </w:rPr>
              <w:t>HX-E</w:t>
            </w:r>
            <w:r>
              <w:rPr>
                <w:rFonts w:ascii="Times New Roman" w:eastAsia="宋体" w:hAnsi="Times New Roman" w:cs="Times New Roman" w:hint="eastAsia"/>
                <w:szCs w:val="21"/>
              </w:rPr>
              <w:t>、</w:t>
            </w:r>
            <w:r>
              <w:rPr>
                <w:rFonts w:ascii="Times New Roman" w:eastAsia="宋体" w:hAnsi="Times New Roman" w:cs="Times New Roman" w:hint="eastAsia"/>
                <w:szCs w:val="21"/>
              </w:rPr>
              <w:t>HX-F</w:t>
            </w:r>
            <w:r>
              <w:rPr>
                <w:rFonts w:ascii="Times New Roman" w:eastAsia="宋体" w:hAnsi="Times New Roman" w:cs="Times New Roman" w:hint="eastAsia"/>
                <w:szCs w:val="21"/>
              </w:rPr>
              <w:t>、</w:t>
            </w:r>
            <w:r>
              <w:rPr>
                <w:rFonts w:ascii="Times New Roman" w:eastAsia="宋体" w:hAnsi="Times New Roman" w:cs="Times New Roman" w:hint="eastAsia"/>
                <w:szCs w:val="21"/>
              </w:rPr>
              <w:t>HX-G</w:t>
            </w:r>
            <w:r>
              <w:rPr>
                <w:rFonts w:ascii="Times New Roman" w:eastAsia="宋体" w:hAnsi="Times New Roman" w:cs="Times New Roman" w:hint="eastAsia"/>
                <w:szCs w:val="21"/>
              </w:rPr>
              <w:t>、</w:t>
            </w:r>
            <w:r>
              <w:rPr>
                <w:rFonts w:ascii="Times New Roman" w:eastAsia="宋体" w:hAnsi="Times New Roman" w:cs="Times New Roman" w:hint="eastAsia"/>
                <w:szCs w:val="21"/>
              </w:rPr>
              <w:t>HX-H</w:t>
            </w:r>
            <w:r>
              <w:rPr>
                <w:rFonts w:ascii="Times New Roman" w:eastAsia="宋体" w:hAnsi="Times New Roman" w:cs="Times New Roman" w:hint="eastAsia"/>
                <w:szCs w:val="21"/>
              </w:rPr>
              <w:t>、</w:t>
            </w:r>
            <w:r>
              <w:rPr>
                <w:rFonts w:ascii="Times New Roman" w:eastAsia="宋体" w:hAnsi="Times New Roman" w:cs="Times New Roman" w:hint="eastAsia"/>
                <w:szCs w:val="21"/>
              </w:rPr>
              <w:t>HX-J</w:t>
            </w:r>
            <w:r>
              <w:rPr>
                <w:rFonts w:ascii="Times New Roman" w:eastAsia="宋体" w:hAnsi="Times New Roman" w:cs="Times New Roman" w:hint="eastAsia"/>
                <w:szCs w:val="21"/>
              </w:rPr>
              <w:t>、</w:t>
            </w:r>
            <w:r>
              <w:rPr>
                <w:rFonts w:ascii="Times New Roman" w:eastAsia="宋体" w:hAnsi="Times New Roman" w:cs="Times New Roman" w:hint="eastAsia"/>
                <w:szCs w:val="21"/>
              </w:rPr>
              <w:t>HX-K</w:t>
            </w:r>
            <w:r>
              <w:rPr>
                <w:rFonts w:ascii="Times New Roman" w:eastAsia="宋体" w:hAnsi="Times New Roman" w:cs="Times New Roman" w:hint="eastAsia"/>
                <w:szCs w:val="21"/>
              </w:rPr>
              <w:t>、</w:t>
            </w:r>
            <w:r>
              <w:rPr>
                <w:rFonts w:ascii="Times New Roman" w:eastAsia="宋体" w:hAnsi="Times New Roman" w:cs="Times New Roman" w:hint="eastAsia"/>
                <w:szCs w:val="21"/>
              </w:rPr>
              <w:t>HX-L</w:t>
            </w:r>
            <w:r>
              <w:rPr>
                <w:rFonts w:ascii="Times New Roman" w:eastAsia="宋体" w:hAnsi="Times New Roman" w:cs="Times New Roman" w:hint="eastAsia"/>
                <w:szCs w:val="21"/>
              </w:rPr>
              <w:t>、</w:t>
            </w:r>
            <w:r>
              <w:rPr>
                <w:rFonts w:ascii="Times New Roman" w:eastAsia="宋体" w:hAnsi="Times New Roman" w:cs="Times New Roman" w:hint="eastAsia"/>
                <w:szCs w:val="21"/>
              </w:rPr>
              <w:t>HX-M</w:t>
            </w:r>
            <w:r>
              <w:rPr>
                <w:rFonts w:ascii="Times New Roman" w:eastAsia="宋体" w:hAnsi="Times New Roman" w:cs="Times New Roman" w:hint="eastAsia"/>
                <w:szCs w:val="21"/>
              </w:rPr>
              <w:t>、</w:t>
            </w:r>
            <w:r>
              <w:rPr>
                <w:rFonts w:ascii="Times New Roman" w:eastAsia="宋体" w:hAnsi="Times New Roman" w:cs="Times New Roman" w:hint="eastAsia"/>
                <w:szCs w:val="21"/>
              </w:rPr>
              <w:t>HX-N</w:t>
            </w:r>
          </w:p>
          <w:p w14:paraId="031252A5"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控温方式：半导体</w:t>
            </w:r>
          </w:p>
          <w:p w14:paraId="70F93252"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输入功率：</w:t>
            </w:r>
            <w:r>
              <w:rPr>
                <w:rFonts w:ascii="Times New Roman" w:eastAsia="宋体" w:hAnsi="Times New Roman" w:cs="Times New Roman" w:hint="eastAsia"/>
                <w:szCs w:val="21"/>
              </w:rPr>
              <w:t>250W</w:t>
            </w:r>
          </w:p>
          <w:p w14:paraId="230C5E57" w14:textId="77777777" w:rsidR="0086441F" w:rsidRDefault="00343EB8">
            <w:pPr>
              <w:jc w:val="left"/>
              <w:rPr>
                <w:szCs w:val="21"/>
              </w:rPr>
            </w:pPr>
            <w:r>
              <w:rPr>
                <w:rFonts w:ascii="Times New Roman" w:eastAsia="宋体" w:hAnsi="Times New Roman" w:cs="Times New Roman" w:hint="eastAsia"/>
                <w:szCs w:val="21"/>
              </w:rPr>
              <w:t>熔断器</w:t>
            </w:r>
            <w:r>
              <w:rPr>
                <w:rFonts w:ascii="Times New Roman" w:eastAsia="宋体" w:hAnsi="Times New Roman" w:cs="Times New Roman" w:hint="eastAsia"/>
                <w:szCs w:val="21"/>
              </w:rPr>
              <w:t>:250V3A 5</w:t>
            </w:r>
            <w:r>
              <w:rPr>
                <w:rFonts w:ascii="Times New Roman" w:eastAsia="宋体" w:hAnsi="Times New Roman" w:cs="Times New Roman" w:hint="eastAsia"/>
                <w:szCs w:val="21"/>
              </w:rPr>
              <w:t>×</w:t>
            </w:r>
            <w:r>
              <w:rPr>
                <w:rFonts w:ascii="Times New Roman" w:eastAsia="宋体" w:hAnsi="Times New Roman" w:cs="Times New Roman" w:hint="eastAsia"/>
                <w:szCs w:val="21"/>
              </w:rPr>
              <w:t>20</w:t>
            </w:r>
          </w:p>
        </w:tc>
      </w:tr>
      <w:tr w:rsidR="0086441F" w14:paraId="09DA4E99" w14:textId="77777777">
        <w:tc>
          <w:tcPr>
            <w:tcW w:w="1250" w:type="dxa"/>
          </w:tcPr>
          <w:p w14:paraId="12B7F313"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35F4CB49" w14:textId="77777777" w:rsidR="0086441F" w:rsidRDefault="00343EB8">
            <w:pPr>
              <w:jc w:val="center"/>
              <w:rPr>
                <w:szCs w:val="21"/>
              </w:rPr>
            </w:pPr>
            <w:r>
              <w:rPr>
                <w:rFonts w:hint="eastAsia"/>
                <w:szCs w:val="21"/>
              </w:rPr>
              <w:t>3</w:t>
            </w:r>
          </w:p>
        </w:tc>
        <w:tc>
          <w:tcPr>
            <w:tcW w:w="8350" w:type="dxa"/>
            <w:vAlign w:val="center"/>
          </w:tcPr>
          <w:p w14:paraId="0B278FE2"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外形尺寸：</w:t>
            </w:r>
            <w:r>
              <w:rPr>
                <w:rFonts w:ascii="Times New Roman" w:eastAsia="宋体" w:hAnsi="Times New Roman" w:cs="Times New Roman" w:hint="eastAsia"/>
                <w:szCs w:val="21"/>
              </w:rPr>
              <w:t>350*400*630mm</w:t>
            </w:r>
          </w:p>
          <w:p w14:paraId="07C774D9"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包装尺寸：</w:t>
            </w:r>
            <w:r>
              <w:rPr>
                <w:rFonts w:ascii="Times New Roman" w:eastAsia="宋体" w:hAnsi="Times New Roman" w:cs="Times New Roman" w:hint="eastAsia"/>
                <w:szCs w:val="21"/>
              </w:rPr>
              <w:t>350*400*630mm</w:t>
            </w:r>
          </w:p>
        </w:tc>
      </w:tr>
    </w:tbl>
    <w:p w14:paraId="17060C0A" w14:textId="77777777" w:rsidR="0086441F" w:rsidRDefault="0086441F">
      <w:pPr>
        <w:spacing w:line="360" w:lineRule="auto"/>
        <w:rPr>
          <w:color w:val="FF0000"/>
          <w:sz w:val="24"/>
        </w:rPr>
      </w:pPr>
    </w:p>
    <w:p w14:paraId="5E08A7E9"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t>品目信息十二的标的参数（真空干燥箱）：</w:t>
      </w:r>
      <w:r>
        <w:rPr>
          <w:rFonts w:hint="eastAsia"/>
          <w:color w:val="FF0000"/>
          <w:sz w:val="24"/>
        </w:rPr>
        <w:t xml:space="preserve"> </w:t>
      </w:r>
    </w:p>
    <w:tbl>
      <w:tblPr>
        <w:tblStyle w:val="ab"/>
        <w:tblW w:w="10433" w:type="dxa"/>
        <w:tblInd w:w="-907" w:type="dxa"/>
        <w:tblLook w:val="04A0" w:firstRow="1" w:lastRow="0" w:firstColumn="1" w:lastColumn="0" w:noHBand="0" w:noVBand="1"/>
      </w:tblPr>
      <w:tblGrid>
        <w:gridCol w:w="1250"/>
        <w:gridCol w:w="833"/>
        <w:gridCol w:w="8350"/>
      </w:tblGrid>
      <w:tr w:rsidR="0086441F" w14:paraId="7A5BDFB1" w14:textId="77777777">
        <w:tc>
          <w:tcPr>
            <w:tcW w:w="1250" w:type="dxa"/>
          </w:tcPr>
          <w:p w14:paraId="0D1E6C0A"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参数性质</w:t>
            </w:r>
          </w:p>
        </w:tc>
        <w:tc>
          <w:tcPr>
            <w:tcW w:w="833" w:type="dxa"/>
          </w:tcPr>
          <w:p w14:paraId="63237FAA"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350" w:type="dxa"/>
          </w:tcPr>
          <w:p w14:paraId="63E59A43"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44F686E9" w14:textId="77777777">
        <w:tc>
          <w:tcPr>
            <w:tcW w:w="1250" w:type="dxa"/>
          </w:tcPr>
          <w:p w14:paraId="31A183F6"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1C50352F"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w:t>
            </w:r>
          </w:p>
        </w:tc>
        <w:tc>
          <w:tcPr>
            <w:tcW w:w="8350" w:type="dxa"/>
            <w:vAlign w:val="center"/>
          </w:tcPr>
          <w:p w14:paraId="4C15041F"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外壳材质：喷塑防腐</w:t>
            </w:r>
          </w:p>
          <w:p w14:paraId="5D4BEE01"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内胆材质：</w:t>
            </w:r>
            <w:r>
              <w:rPr>
                <w:rFonts w:ascii="Times New Roman" w:eastAsia="宋体" w:hAnsi="Times New Roman" w:cs="Times New Roman" w:hint="eastAsia"/>
                <w:szCs w:val="21"/>
              </w:rPr>
              <w:t>304</w:t>
            </w:r>
            <w:r>
              <w:rPr>
                <w:rFonts w:ascii="Times New Roman" w:eastAsia="宋体" w:hAnsi="Times New Roman" w:cs="Times New Roman" w:hint="eastAsia"/>
                <w:szCs w:val="21"/>
              </w:rPr>
              <w:t>不锈钢</w:t>
            </w:r>
          </w:p>
        </w:tc>
      </w:tr>
      <w:tr w:rsidR="0086441F" w14:paraId="50C1DB6E" w14:textId="77777777">
        <w:tc>
          <w:tcPr>
            <w:tcW w:w="1250" w:type="dxa"/>
          </w:tcPr>
          <w:p w14:paraId="40A27DB9"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34BDFD52"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2</w:t>
            </w:r>
          </w:p>
        </w:tc>
        <w:tc>
          <w:tcPr>
            <w:tcW w:w="8350" w:type="dxa"/>
            <w:vAlign w:val="center"/>
          </w:tcPr>
          <w:p w14:paraId="77AC07D4"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电源电压：</w:t>
            </w:r>
            <w:r>
              <w:rPr>
                <w:rFonts w:ascii="Times New Roman" w:eastAsia="宋体" w:hAnsi="Times New Roman" w:cs="Times New Roman" w:hint="eastAsia"/>
                <w:szCs w:val="21"/>
              </w:rPr>
              <w:t>220 50 Hz</w:t>
            </w:r>
          </w:p>
          <w:p w14:paraId="1DB55670"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输入功率：</w:t>
            </w:r>
            <w:r>
              <w:rPr>
                <w:rFonts w:ascii="Times New Roman" w:eastAsia="宋体" w:hAnsi="Times New Roman" w:cs="Times New Roman" w:hint="eastAsia"/>
                <w:szCs w:val="21"/>
              </w:rPr>
              <w:t xml:space="preserve">400W </w:t>
            </w:r>
          </w:p>
        </w:tc>
      </w:tr>
      <w:tr w:rsidR="0086441F" w14:paraId="29543059" w14:textId="77777777">
        <w:tc>
          <w:tcPr>
            <w:tcW w:w="1250" w:type="dxa"/>
          </w:tcPr>
          <w:p w14:paraId="380BF583"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3DD6614E"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3</w:t>
            </w:r>
          </w:p>
        </w:tc>
        <w:tc>
          <w:tcPr>
            <w:tcW w:w="8350" w:type="dxa"/>
            <w:vAlign w:val="center"/>
          </w:tcPr>
          <w:p w14:paraId="645FC872"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控温范围：</w:t>
            </w:r>
            <w:r>
              <w:rPr>
                <w:rFonts w:ascii="Times New Roman" w:eastAsia="宋体" w:hAnsi="Times New Roman" w:cs="Times New Roman" w:hint="eastAsia"/>
                <w:szCs w:val="21"/>
              </w:rPr>
              <w:t xml:space="preserve">+10~300 </w:t>
            </w:r>
            <w:r>
              <w:rPr>
                <w:rFonts w:ascii="Times New Roman" w:eastAsia="宋体" w:hAnsi="Times New Roman" w:cs="Times New Roman" w:hint="eastAsia"/>
                <w:szCs w:val="21"/>
              </w:rPr>
              <w:t>℃</w:t>
            </w:r>
          </w:p>
          <w:p w14:paraId="4999B8D2"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温度分辨率：</w:t>
            </w:r>
            <w:r>
              <w:rPr>
                <w:rFonts w:ascii="Times New Roman" w:eastAsia="宋体" w:hAnsi="Times New Roman" w:cs="Times New Roman" w:hint="eastAsia"/>
                <w:szCs w:val="21"/>
              </w:rPr>
              <w:t>0.1</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tc>
      </w:tr>
      <w:tr w:rsidR="0086441F" w14:paraId="4DC3CE44" w14:textId="77777777">
        <w:tc>
          <w:tcPr>
            <w:tcW w:w="1250" w:type="dxa"/>
          </w:tcPr>
          <w:p w14:paraId="1DCF9AEE"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407752B6"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4</w:t>
            </w:r>
          </w:p>
        </w:tc>
        <w:tc>
          <w:tcPr>
            <w:tcW w:w="8350" w:type="dxa"/>
            <w:vAlign w:val="center"/>
          </w:tcPr>
          <w:p w14:paraId="3CACD713"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显示方式：液晶显示</w:t>
            </w:r>
          </w:p>
        </w:tc>
      </w:tr>
      <w:tr w:rsidR="0086441F" w14:paraId="0463C0F6" w14:textId="77777777">
        <w:tc>
          <w:tcPr>
            <w:tcW w:w="1250" w:type="dxa"/>
          </w:tcPr>
          <w:p w14:paraId="6BCCE2CA"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2E25424A"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8350" w:type="dxa"/>
            <w:vAlign w:val="center"/>
          </w:tcPr>
          <w:p w14:paraId="666CE1BA"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真空极限度：</w:t>
            </w:r>
            <w:r>
              <w:rPr>
                <w:rFonts w:ascii="Times New Roman" w:eastAsia="宋体" w:hAnsi="Times New Roman" w:cs="Times New Roman" w:hint="eastAsia"/>
                <w:szCs w:val="21"/>
              </w:rPr>
              <w:t>0.098 MPa</w:t>
            </w:r>
          </w:p>
          <w:p w14:paraId="7A1C9C65"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工作环境温度：</w:t>
            </w:r>
            <w:r>
              <w:rPr>
                <w:rFonts w:ascii="Times New Roman" w:eastAsia="宋体" w:hAnsi="Times New Roman" w:cs="Times New Roman" w:hint="eastAsia"/>
                <w:szCs w:val="21"/>
              </w:rPr>
              <w:t>+5~40</w:t>
            </w:r>
            <w:r>
              <w:rPr>
                <w:rFonts w:ascii="Times New Roman" w:eastAsia="宋体" w:hAnsi="Times New Roman" w:cs="Times New Roman" w:hint="eastAsia"/>
                <w:szCs w:val="21"/>
              </w:rPr>
              <w:t>℃</w:t>
            </w:r>
          </w:p>
          <w:p w14:paraId="36A8CA40"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工作室容积：</w:t>
            </w:r>
            <w:r>
              <w:rPr>
                <w:rFonts w:ascii="Times New Roman" w:eastAsia="宋体" w:hAnsi="Times New Roman" w:cs="Times New Roman" w:hint="eastAsia"/>
                <w:szCs w:val="21"/>
              </w:rPr>
              <w:t>8 L</w:t>
            </w:r>
          </w:p>
        </w:tc>
      </w:tr>
      <w:tr w:rsidR="0086441F" w14:paraId="5037BB39" w14:textId="77777777">
        <w:tc>
          <w:tcPr>
            <w:tcW w:w="1250" w:type="dxa"/>
          </w:tcPr>
          <w:p w14:paraId="01EE4A54" w14:textId="77777777" w:rsidR="0086441F" w:rsidRDefault="0086441F">
            <w:pPr>
              <w:widowControl/>
              <w:spacing w:line="480" w:lineRule="auto"/>
              <w:jc w:val="center"/>
              <w:rPr>
                <w:rFonts w:ascii="宋体" w:eastAsia="宋体" w:hAnsi="宋体" w:cs="宋体"/>
                <w:szCs w:val="21"/>
              </w:rPr>
            </w:pPr>
          </w:p>
        </w:tc>
        <w:tc>
          <w:tcPr>
            <w:tcW w:w="833" w:type="dxa"/>
            <w:vAlign w:val="center"/>
          </w:tcPr>
          <w:p w14:paraId="2DA62B65"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6</w:t>
            </w:r>
          </w:p>
        </w:tc>
        <w:tc>
          <w:tcPr>
            <w:tcW w:w="8350" w:type="dxa"/>
            <w:vAlign w:val="center"/>
          </w:tcPr>
          <w:p w14:paraId="5ADB81FB"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内胆尺寸：</w:t>
            </w:r>
            <w:r>
              <w:rPr>
                <w:rFonts w:ascii="Times New Roman" w:eastAsia="宋体" w:hAnsi="Times New Roman" w:cs="Times New Roman" w:hint="eastAsia"/>
                <w:szCs w:val="21"/>
              </w:rPr>
              <w:t>200</w:t>
            </w:r>
            <w:r>
              <w:rPr>
                <w:rFonts w:ascii="Times New Roman" w:eastAsia="宋体" w:hAnsi="Times New Roman" w:cs="Times New Roman" w:hint="eastAsia"/>
                <w:szCs w:val="21"/>
              </w:rPr>
              <w:t>×</w:t>
            </w:r>
            <w:r>
              <w:rPr>
                <w:rFonts w:ascii="Times New Roman" w:eastAsia="宋体" w:hAnsi="Times New Roman" w:cs="Times New Roman" w:hint="eastAsia"/>
                <w:szCs w:val="21"/>
              </w:rPr>
              <w:t>200</w:t>
            </w:r>
            <w:r>
              <w:rPr>
                <w:rFonts w:ascii="Times New Roman" w:eastAsia="宋体" w:hAnsi="Times New Roman" w:cs="Times New Roman" w:hint="eastAsia"/>
                <w:szCs w:val="21"/>
              </w:rPr>
              <w:t>×</w:t>
            </w:r>
            <w:r>
              <w:rPr>
                <w:rFonts w:ascii="Times New Roman" w:eastAsia="宋体" w:hAnsi="Times New Roman" w:cs="Times New Roman" w:hint="eastAsia"/>
                <w:szCs w:val="21"/>
              </w:rPr>
              <w:t>200 mm</w:t>
            </w:r>
          </w:p>
          <w:p w14:paraId="3216652F"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外形尺寸：</w:t>
            </w:r>
            <w:r>
              <w:rPr>
                <w:rFonts w:ascii="Times New Roman" w:eastAsia="宋体" w:hAnsi="Times New Roman" w:cs="Times New Roman" w:hint="eastAsia"/>
                <w:szCs w:val="21"/>
              </w:rPr>
              <w:t>450</w:t>
            </w:r>
            <w:r>
              <w:rPr>
                <w:rFonts w:ascii="Times New Roman" w:eastAsia="宋体" w:hAnsi="Times New Roman" w:cs="Times New Roman" w:hint="eastAsia"/>
                <w:szCs w:val="21"/>
              </w:rPr>
              <w:t>×</w:t>
            </w:r>
            <w:r>
              <w:rPr>
                <w:rFonts w:ascii="Times New Roman" w:eastAsia="宋体" w:hAnsi="Times New Roman" w:cs="Times New Roman" w:hint="eastAsia"/>
                <w:szCs w:val="21"/>
              </w:rPr>
              <w:t>450</w:t>
            </w:r>
            <w:r>
              <w:rPr>
                <w:rFonts w:ascii="Times New Roman" w:eastAsia="宋体" w:hAnsi="Times New Roman" w:cs="Times New Roman" w:hint="eastAsia"/>
                <w:szCs w:val="21"/>
              </w:rPr>
              <w:t>×</w:t>
            </w:r>
            <w:r>
              <w:rPr>
                <w:rFonts w:ascii="Times New Roman" w:eastAsia="宋体" w:hAnsi="Times New Roman" w:cs="Times New Roman" w:hint="eastAsia"/>
                <w:szCs w:val="21"/>
              </w:rPr>
              <w:t>400 mm</w:t>
            </w:r>
          </w:p>
          <w:p w14:paraId="20347E3D"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隔板数：</w:t>
            </w:r>
            <w:r>
              <w:rPr>
                <w:rFonts w:ascii="Times New Roman" w:eastAsia="宋体" w:hAnsi="Times New Roman" w:cs="Times New Roman" w:hint="eastAsia"/>
                <w:szCs w:val="21"/>
              </w:rPr>
              <w:t>1</w:t>
            </w:r>
          </w:p>
          <w:p w14:paraId="18DBAC8D"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隔板材质：</w:t>
            </w:r>
            <w:r>
              <w:rPr>
                <w:rFonts w:ascii="Times New Roman" w:eastAsia="宋体" w:hAnsi="Times New Roman" w:cs="Times New Roman" w:hint="eastAsia"/>
                <w:szCs w:val="21"/>
              </w:rPr>
              <w:t>304</w:t>
            </w:r>
            <w:r>
              <w:rPr>
                <w:rFonts w:ascii="Times New Roman" w:eastAsia="宋体" w:hAnsi="Times New Roman" w:cs="Times New Roman" w:hint="eastAsia"/>
                <w:szCs w:val="21"/>
              </w:rPr>
              <w:t>不锈钢</w:t>
            </w:r>
          </w:p>
          <w:p w14:paraId="3E774E27"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定时范围：</w:t>
            </w:r>
            <w:r>
              <w:rPr>
                <w:rFonts w:ascii="Times New Roman" w:eastAsia="宋体" w:hAnsi="Times New Roman" w:cs="Times New Roman" w:hint="eastAsia"/>
                <w:szCs w:val="21"/>
              </w:rPr>
              <w:t>1~9999 min</w:t>
            </w:r>
          </w:p>
          <w:p w14:paraId="01FDF91A"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防爆装置：有</w:t>
            </w:r>
          </w:p>
          <w:p w14:paraId="074A002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工作室形状：长方体工作室</w:t>
            </w:r>
          </w:p>
          <w:p w14:paraId="3CF40034"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微电脑温度控制器：有</w:t>
            </w:r>
          </w:p>
          <w:p w14:paraId="77B8B247"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干燥效率：干燥时间减少</w:t>
            </w:r>
            <w:r>
              <w:rPr>
                <w:rFonts w:ascii="Times New Roman" w:eastAsia="宋体" w:hAnsi="Times New Roman" w:cs="Times New Roman" w:hint="eastAsia"/>
                <w:szCs w:val="21"/>
              </w:rPr>
              <w:t>40%</w:t>
            </w:r>
          </w:p>
          <w:p w14:paraId="039C5831"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可透视门材料：钢化、防弹双层玻璃门</w:t>
            </w:r>
          </w:p>
          <w:p w14:paraId="1FEFEFCC"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能否惰性气体保护：能够向内部充入惰性气体</w:t>
            </w:r>
          </w:p>
          <w:p w14:paraId="52CF2E17"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箱门闭合松紧是否可调节：可调节</w:t>
            </w:r>
          </w:p>
          <w:p w14:paraId="7127FF0B"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箱门材质与要求：整体成型，合成硅门封圈</w:t>
            </w:r>
          </w:p>
          <w:p w14:paraId="26704F45"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温度波动性：±</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p w14:paraId="3D9DD0B9"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温度分辨率：±</w:t>
            </w:r>
            <w:r>
              <w:rPr>
                <w:rFonts w:ascii="Times New Roman" w:eastAsia="宋体" w:hAnsi="Times New Roman" w:cs="Times New Roman" w:hint="eastAsia"/>
                <w:szCs w:val="21"/>
              </w:rPr>
              <w:t>0.1</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p>
          <w:p w14:paraId="13BCE206"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包装尺寸：</w:t>
            </w:r>
            <w:r>
              <w:rPr>
                <w:rFonts w:ascii="Times New Roman" w:eastAsia="宋体" w:hAnsi="Times New Roman" w:cs="Times New Roman" w:hint="eastAsia"/>
                <w:szCs w:val="21"/>
              </w:rPr>
              <w:t>650*430*470 mm</w:t>
            </w:r>
          </w:p>
        </w:tc>
      </w:tr>
    </w:tbl>
    <w:p w14:paraId="051658A5" w14:textId="77777777" w:rsidR="0086441F" w:rsidRDefault="0086441F">
      <w:pPr>
        <w:pStyle w:val="a0"/>
      </w:pPr>
    </w:p>
    <w:p w14:paraId="45536ABD"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t>品目信息十三的标的参数（真空泵）：</w:t>
      </w:r>
      <w:r>
        <w:rPr>
          <w:rFonts w:hint="eastAsia"/>
          <w:color w:val="FF0000"/>
          <w:sz w:val="24"/>
        </w:rPr>
        <w:t xml:space="preserve"> </w:t>
      </w:r>
    </w:p>
    <w:tbl>
      <w:tblPr>
        <w:tblStyle w:val="ab"/>
        <w:tblW w:w="10433" w:type="dxa"/>
        <w:tblInd w:w="-907" w:type="dxa"/>
        <w:tblLook w:val="04A0" w:firstRow="1" w:lastRow="0" w:firstColumn="1" w:lastColumn="0" w:noHBand="0" w:noVBand="1"/>
      </w:tblPr>
      <w:tblGrid>
        <w:gridCol w:w="1250"/>
        <w:gridCol w:w="833"/>
        <w:gridCol w:w="8350"/>
      </w:tblGrid>
      <w:tr w:rsidR="0086441F" w14:paraId="08B3E341" w14:textId="77777777">
        <w:tc>
          <w:tcPr>
            <w:tcW w:w="1250" w:type="dxa"/>
          </w:tcPr>
          <w:p w14:paraId="2C32A25D"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参数性质</w:t>
            </w:r>
          </w:p>
        </w:tc>
        <w:tc>
          <w:tcPr>
            <w:tcW w:w="833" w:type="dxa"/>
          </w:tcPr>
          <w:p w14:paraId="2D8B8B20"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350" w:type="dxa"/>
          </w:tcPr>
          <w:p w14:paraId="5D650D16"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79837160" w14:textId="77777777">
        <w:tc>
          <w:tcPr>
            <w:tcW w:w="1250" w:type="dxa"/>
          </w:tcPr>
          <w:p w14:paraId="7821FB6B"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4AB72AA9"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w:t>
            </w:r>
          </w:p>
        </w:tc>
        <w:tc>
          <w:tcPr>
            <w:tcW w:w="8350" w:type="dxa"/>
            <w:vAlign w:val="center"/>
          </w:tcPr>
          <w:p w14:paraId="6FEC79B9"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抽气速率</w:t>
            </w:r>
            <w:r>
              <w:rPr>
                <w:rFonts w:ascii="Times New Roman" w:eastAsia="宋体" w:hAnsi="Times New Roman" w:cs="Times New Roman" w:hint="eastAsia"/>
                <w:szCs w:val="21"/>
              </w:rPr>
              <w:t>m3/h(L/S)</w:t>
            </w:r>
            <w:r>
              <w:rPr>
                <w:rFonts w:ascii="Times New Roman" w:eastAsia="宋体" w:hAnsi="Times New Roman" w:cs="Times New Roman" w:hint="eastAsia"/>
                <w:szCs w:val="21"/>
              </w:rPr>
              <w:t>：</w:t>
            </w:r>
            <w:r>
              <w:rPr>
                <w:rFonts w:ascii="Times New Roman" w:eastAsia="宋体" w:hAnsi="Times New Roman" w:cs="Times New Roman" w:hint="eastAsia"/>
                <w:szCs w:val="21"/>
              </w:rPr>
              <w:t>4.3</w:t>
            </w:r>
            <w:r>
              <w:rPr>
                <w:rFonts w:ascii="Times New Roman" w:eastAsia="宋体" w:hAnsi="Times New Roman" w:cs="Times New Roman" w:hint="eastAsia"/>
                <w:szCs w:val="21"/>
              </w:rPr>
              <w:t>（</w:t>
            </w:r>
            <w:r>
              <w:rPr>
                <w:rFonts w:ascii="Times New Roman" w:eastAsia="宋体" w:hAnsi="Times New Roman" w:cs="Times New Roman" w:hint="eastAsia"/>
                <w:szCs w:val="21"/>
              </w:rPr>
              <w:t>1.2</w:t>
            </w:r>
            <w:r>
              <w:rPr>
                <w:rFonts w:ascii="Times New Roman" w:eastAsia="宋体" w:hAnsi="Times New Roman" w:cs="Times New Roman" w:hint="eastAsia"/>
                <w:szCs w:val="21"/>
              </w:rPr>
              <w:t>）</w:t>
            </w:r>
          </w:p>
          <w:p w14:paraId="5E06905D"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分压力（</w:t>
            </w:r>
            <w:r>
              <w:rPr>
                <w:rFonts w:ascii="Times New Roman" w:eastAsia="宋体" w:hAnsi="Times New Roman" w:cs="Times New Roman" w:hint="eastAsia"/>
                <w:szCs w:val="21"/>
              </w:rPr>
              <w:t>Pa</w:t>
            </w: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w:t>
            </w:r>
            <w:r>
              <w:rPr>
                <w:rFonts w:ascii="Times New Roman" w:eastAsia="宋体" w:hAnsi="Times New Roman" w:cs="Times New Roman" w:hint="eastAsia"/>
                <w:szCs w:val="21"/>
              </w:rPr>
              <w:t>10-2</w:t>
            </w:r>
          </w:p>
          <w:p w14:paraId="3CDD17D4"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全压力（</w:t>
            </w:r>
            <w:r>
              <w:rPr>
                <w:rFonts w:ascii="Times New Roman" w:eastAsia="宋体" w:hAnsi="Times New Roman" w:cs="Times New Roman" w:hint="eastAsia"/>
                <w:szCs w:val="21"/>
              </w:rPr>
              <w:t>Pa</w:t>
            </w:r>
            <w:r>
              <w:rPr>
                <w:rFonts w:ascii="Times New Roman" w:eastAsia="宋体" w:hAnsi="Times New Roman" w:cs="Times New Roman" w:hint="eastAsia"/>
                <w:szCs w:val="21"/>
              </w:rPr>
              <w:t>）：≤</w:t>
            </w:r>
            <w:r>
              <w:rPr>
                <w:rFonts w:ascii="Times New Roman" w:eastAsia="宋体" w:hAnsi="Times New Roman" w:cs="Times New Roman" w:hint="eastAsia"/>
                <w:szCs w:val="21"/>
              </w:rPr>
              <w:t>1.33</w:t>
            </w:r>
          </w:p>
          <w:p w14:paraId="08E7E3E8"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转速（</w:t>
            </w:r>
            <w:r>
              <w:rPr>
                <w:rFonts w:ascii="Times New Roman" w:eastAsia="宋体" w:hAnsi="Times New Roman" w:cs="Times New Roman" w:hint="eastAsia"/>
                <w:szCs w:val="21"/>
              </w:rPr>
              <w:t>r/min</w:t>
            </w:r>
            <w:r>
              <w:rPr>
                <w:rFonts w:ascii="Times New Roman" w:eastAsia="宋体" w:hAnsi="Times New Roman" w:cs="Times New Roman" w:hint="eastAsia"/>
                <w:szCs w:val="21"/>
              </w:rPr>
              <w:t>）：</w:t>
            </w:r>
            <w:r>
              <w:rPr>
                <w:rFonts w:ascii="Times New Roman" w:eastAsia="宋体" w:hAnsi="Times New Roman" w:cs="Times New Roman" w:hint="eastAsia"/>
                <w:szCs w:val="21"/>
              </w:rPr>
              <w:t>1720</w:t>
            </w:r>
          </w:p>
          <w:p w14:paraId="431EDE20"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电机功率（</w:t>
            </w:r>
            <w:r>
              <w:rPr>
                <w:rFonts w:ascii="Times New Roman" w:eastAsia="宋体" w:hAnsi="Times New Roman" w:cs="Times New Roman" w:hint="eastAsia"/>
                <w:szCs w:val="21"/>
              </w:rPr>
              <w:t>kw)</w:t>
            </w:r>
            <w:r>
              <w:rPr>
                <w:rFonts w:ascii="Times New Roman" w:eastAsia="宋体" w:hAnsi="Times New Roman" w:cs="Times New Roman" w:hint="eastAsia"/>
                <w:szCs w:val="21"/>
              </w:rPr>
              <w:t>：</w:t>
            </w:r>
            <w:r>
              <w:rPr>
                <w:rFonts w:ascii="Times New Roman" w:eastAsia="宋体" w:hAnsi="Times New Roman" w:cs="Times New Roman" w:hint="eastAsia"/>
                <w:szCs w:val="21"/>
              </w:rPr>
              <w:t>0.25</w:t>
            </w:r>
          </w:p>
          <w:p w14:paraId="123C36DD"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电源电压（</w:t>
            </w:r>
            <w:r>
              <w:rPr>
                <w:rFonts w:ascii="Times New Roman" w:eastAsia="宋体" w:hAnsi="Times New Roman" w:cs="Times New Roman" w:hint="eastAsia"/>
                <w:szCs w:val="21"/>
              </w:rPr>
              <w:t>V)</w:t>
            </w:r>
            <w:r>
              <w:rPr>
                <w:rFonts w:ascii="Times New Roman" w:eastAsia="宋体" w:hAnsi="Times New Roman" w:cs="Times New Roman" w:hint="eastAsia"/>
                <w:szCs w:val="21"/>
              </w:rPr>
              <w:t>：</w:t>
            </w:r>
            <w:r>
              <w:rPr>
                <w:rFonts w:ascii="Times New Roman" w:eastAsia="宋体" w:hAnsi="Times New Roman" w:cs="Times New Roman" w:hint="eastAsia"/>
                <w:szCs w:val="21"/>
              </w:rPr>
              <w:t>220/380</w:t>
            </w:r>
          </w:p>
          <w:p w14:paraId="2B116978"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进气口口径（</w:t>
            </w:r>
            <w:r>
              <w:rPr>
                <w:rFonts w:ascii="Times New Roman" w:eastAsia="宋体" w:hAnsi="Times New Roman" w:cs="Times New Roman" w:hint="eastAsia"/>
                <w:szCs w:val="21"/>
              </w:rPr>
              <w:t>mm</w:t>
            </w:r>
            <w:r>
              <w:rPr>
                <w:rFonts w:ascii="Times New Roman" w:eastAsia="宋体" w:hAnsi="Times New Roman" w:cs="Times New Roman" w:hint="eastAsia"/>
                <w:szCs w:val="21"/>
              </w:rPr>
              <w:t>）（外径）：φ</w:t>
            </w:r>
            <w:r>
              <w:rPr>
                <w:rFonts w:ascii="Times New Roman" w:eastAsia="宋体" w:hAnsi="Times New Roman" w:cs="Times New Roman" w:hint="eastAsia"/>
                <w:szCs w:val="21"/>
              </w:rPr>
              <w:t>20</w:t>
            </w:r>
          </w:p>
          <w:p w14:paraId="5607E860"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噪音（</w:t>
            </w:r>
            <w:r>
              <w:rPr>
                <w:rFonts w:ascii="Times New Roman" w:eastAsia="宋体" w:hAnsi="Times New Roman" w:cs="Times New Roman" w:hint="eastAsia"/>
                <w:szCs w:val="21"/>
              </w:rPr>
              <w:t>dBA</w:t>
            </w:r>
            <w:r>
              <w:rPr>
                <w:rFonts w:ascii="Times New Roman" w:eastAsia="宋体" w:hAnsi="Times New Roman" w:cs="Times New Roman" w:hint="eastAsia"/>
                <w:szCs w:val="21"/>
              </w:rPr>
              <w:t>）：</w:t>
            </w:r>
            <w:r>
              <w:rPr>
                <w:rFonts w:ascii="Times New Roman" w:eastAsia="宋体" w:hAnsi="Times New Roman" w:cs="Times New Roman" w:hint="eastAsia"/>
                <w:szCs w:val="21"/>
              </w:rPr>
              <w:t>65</w:t>
            </w:r>
          </w:p>
          <w:p w14:paraId="086A852B"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容油量（</w:t>
            </w:r>
            <w:r>
              <w:rPr>
                <w:rFonts w:ascii="Times New Roman" w:eastAsia="宋体" w:hAnsi="Times New Roman" w:cs="Times New Roman" w:hint="eastAsia"/>
                <w:szCs w:val="21"/>
              </w:rPr>
              <w:t>L</w:t>
            </w:r>
            <w:r>
              <w:rPr>
                <w:rFonts w:ascii="Times New Roman" w:eastAsia="宋体" w:hAnsi="Times New Roman" w:cs="Times New Roman" w:hint="eastAsia"/>
                <w:szCs w:val="21"/>
              </w:rPr>
              <w:t>）：</w:t>
            </w:r>
            <w:r>
              <w:rPr>
                <w:rFonts w:ascii="Times New Roman" w:eastAsia="宋体" w:hAnsi="Times New Roman" w:cs="Times New Roman" w:hint="eastAsia"/>
                <w:szCs w:val="21"/>
              </w:rPr>
              <w:t>0.7</w:t>
            </w:r>
          </w:p>
        </w:tc>
      </w:tr>
      <w:tr w:rsidR="0086441F" w14:paraId="36EA7F3F" w14:textId="77777777">
        <w:tc>
          <w:tcPr>
            <w:tcW w:w="1250" w:type="dxa"/>
          </w:tcPr>
          <w:p w14:paraId="42A156E7"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428FAC77"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2</w:t>
            </w:r>
          </w:p>
        </w:tc>
        <w:tc>
          <w:tcPr>
            <w:tcW w:w="8350" w:type="dxa"/>
            <w:vAlign w:val="center"/>
          </w:tcPr>
          <w:p w14:paraId="1CD83530"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外形尺寸（</w:t>
            </w:r>
            <w:r>
              <w:rPr>
                <w:rFonts w:ascii="Times New Roman" w:eastAsia="宋体" w:hAnsi="Times New Roman" w:cs="Times New Roman" w:hint="eastAsia"/>
                <w:szCs w:val="21"/>
              </w:rPr>
              <w:t>mm)</w:t>
            </w:r>
            <w:r>
              <w:rPr>
                <w:rFonts w:ascii="Times New Roman" w:eastAsia="宋体" w:hAnsi="Times New Roman" w:cs="Times New Roman" w:hint="eastAsia"/>
                <w:szCs w:val="21"/>
              </w:rPr>
              <w:t>：</w:t>
            </w:r>
            <w:r>
              <w:rPr>
                <w:rFonts w:ascii="Times New Roman" w:eastAsia="宋体" w:hAnsi="Times New Roman" w:cs="Times New Roman" w:hint="eastAsia"/>
                <w:szCs w:val="21"/>
              </w:rPr>
              <w:t>469</w:t>
            </w:r>
            <w:r>
              <w:rPr>
                <w:rFonts w:ascii="Times New Roman" w:eastAsia="宋体" w:hAnsi="Times New Roman" w:cs="Times New Roman" w:hint="eastAsia"/>
                <w:szCs w:val="21"/>
              </w:rPr>
              <w:t>×</w:t>
            </w:r>
            <w:r>
              <w:rPr>
                <w:rFonts w:ascii="Times New Roman" w:eastAsia="宋体" w:hAnsi="Times New Roman" w:cs="Times New Roman" w:hint="eastAsia"/>
                <w:szCs w:val="21"/>
              </w:rPr>
              <w:t>168</w:t>
            </w:r>
            <w:r>
              <w:rPr>
                <w:rFonts w:ascii="Times New Roman" w:eastAsia="宋体" w:hAnsi="Times New Roman" w:cs="Times New Roman" w:hint="eastAsia"/>
                <w:szCs w:val="21"/>
              </w:rPr>
              <w:t>×</w:t>
            </w:r>
            <w:r>
              <w:rPr>
                <w:rFonts w:ascii="Times New Roman" w:eastAsia="宋体" w:hAnsi="Times New Roman" w:cs="Times New Roman" w:hint="eastAsia"/>
                <w:szCs w:val="21"/>
              </w:rPr>
              <w:t>260</w:t>
            </w:r>
          </w:p>
          <w:p w14:paraId="2D7D31C1"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重量（</w:t>
            </w:r>
            <w:r>
              <w:rPr>
                <w:rFonts w:ascii="Times New Roman" w:eastAsia="宋体" w:hAnsi="Times New Roman" w:cs="Times New Roman" w:hint="eastAsia"/>
                <w:szCs w:val="21"/>
              </w:rPr>
              <w:t>Kg</w:t>
            </w:r>
            <w:r>
              <w:rPr>
                <w:rFonts w:ascii="Times New Roman" w:eastAsia="宋体" w:hAnsi="Times New Roman" w:cs="Times New Roman" w:hint="eastAsia"/>
                <w:szCs w:val="21"/>
              </w:rPr>
              <w:t>）毛重</w:t>
            </w:r>
            <w:r>
              <w:rPr>
                <w:rFonts w:ascii="Times New Roman" w:eastAsia="宋体" w:hAnsi="Times New Roman" w:cs="Times New Roman" w:hint="eastAsia"/>
                <w:szCs w:val="21"/>
              </w:rPr>
              <w:t>/</w:t>
            </w:r>
            <w:r>
              <w:rPr>
                <w:rFonts w:ascii="Times New Roman" w:eastAsia="宋体" w:hAnsi="Times New Roman" w:cs="Times New Roman" w:hint="eastAsia"/>
                <w:szCs w:val="21"/>
              </w:rPr>
              <w:t>净重：</w:t>
            </w:r>
            <w:r>
              <w:rPr>
                <w:rFonts w:ascii="Times New Roman" w:eastAsia="宋体" w:hAnsi="Times New Roman" w:cs="Times New Roman" w:hint="eastAsia"/>
                <w:szCs w:val="21"/>
              </w:rPr>
              <w:t>18/17</w:t>
            </w:r>
          </w:p>
        </w:tc>
      </w:tr>
      <w:tr w:rsidR="0086441F" w14:paraId="7EF8BADC" w14:textId="77777777">
        <w:tc>
          <w:tcPr>
            <w:tcW w:w="1250" w:type="dxa"/>
          </w:tcPr>
          <w:p w14:paraId="5D206E53"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40354935"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3</w:t>
            </w:r>
          </w:p>
        </w:tc>
        <w:tc>
          <w:tcPr>
            <w:tcW w:w="8350" w:type="dxa"/>
            <w:vAlign w:val="center"/>
          </w:tcPr>
          <w:p w14:paraId="57465509"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是否有气镇阀：有</w:t>
            </w:r>
          </w:p>
          <w:p w14:paraId="403931DB"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能否抽除少量水蒸汽：可以</w:t>
            </w:r>
          </w:p>
          <w:p w14:paraId="6D3A7480"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是否有防返油装置：设有自动防返油双重保险装置</w:t>
            </w:r>
          </w:p>
          <w:p w14:paraId="7694397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是否配有小口径转换接头：有</w:t>
            </w:r>
          </w:p>
          <w:p w14:paraId="2F6CE0CC" w14:textId="77777777" w:rsidR="0086441F" w:rsidRDefault="00343EB8">
            <w:pPr>
              <w:pStyle w:val="af"/>
              <w:spacing w:line="360" w:lineRule="auto"/>
              <w:ind w:firstLineChars="0" w:firstLine="0"/>
              <w:jc w:val="left"/>
              <w:rPr>
                <w:rFonts w:ascii="宋体" w:eastAsia="宋体" w:hAnsi="宋体" w:cs="宋体"/>
                <w:color w:val="333333"/>
                <w:kern w:val="0"/>
                <w:szCs w:val="21"/>
              </w:rPr>
            </w:pPr>
            <w:r>
              <w:rPr>
                <w:rFonts w:ascii="Times New Roman" w:eastAsia="宋体" w:hAnsi="Times New Roman" w:cs="Times New Roman" w:hint="eastAsia"/>
                <w:szCs w:val="21"/>
              </w:rPr>
              <w:t>小口径转换接头材质：</w:t>
            </w:r>
            <w:r>
              <w:rPr>
                <w:rFonts w:ascii="Times New Roman" w:eastAsia="宋体" w:hAnsi="Times New Roman" w:cs="Times New Roman" w:hint="eastAsia"/>
                <w:szCs w:val="21"/>
              </w:rPr>
              <w:t>KF</w:t>
            </w:r>
            <w:r>
              <w:rPr>
                <w:rFonts w:ascii="Times New Roman" w:eastAsia="宋体" w:hAnsi="Times New Roman" w:cs="Times New Roman" w:hint="eastAsia"/>
                <w:szCs w:val="21"/>
              </w:rPr>
              <w:t>接口</w:t>
            </w:r>
          </w:p>
        </w:tc>
      </w:tr>
    </w:tbl>
    <w:p w14:paraId="27259870" w14:textId="77777777" w:rsidR="0086441F" w:rsidRDefault="0086441F"/>
    <w:p w14:paraId="6855C6BE"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t>品目信息十四的标的参数（真空泵）：</w:t>
      </w:r>
      <w:r>
        <w:rPr>
          <w:rFonts w:hint="eastAsia"/>
          <w:color w:val="FF0000"/>
          <w:sz w:val="24"/>
        </w:rPr>
        <w:t xml:space="preserve"> </w:t>
      </w:r>
    </w:p>
    <w:tbl>
      <w:tblPr>
        <w:tblStyle w:val="ab"/>
        <w:tblW w:w="10433" w:type="dxa"/>
        <w:tblInd w:w="-907" w:type="dxa"/>
        <w:tblLook w:val="04A0" w:firstRow="1" w:lastRow="0" w:firstColumn="1" w:lastColumn="0" w:noHBand="0" w:noVBand="1"/>
      </w:tblPr>
      <w:tblGrid>
        <w:gridCol w:w="1250"/>
        <w:gridCol w:w="833"/>
        <w:gridCol w:w="8350"/>
      </w:tblGrid>
      <w:tr w:rsidR="0086441F" w14:paraId="3FD9EE80" w14:textId="77777777">
        <w:tc>
          <w:tcPr>
            <w:tcW w:w="1250" w:type="dxa"/>
          </w:tcPr>
          <w:p w14:paraId="3DB660DB"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lastRenderedPageBreak/>
              <w:t>参数性质</w:t>
            </w:r>
          </w:p>
        </w:tc>
        <w:tc>
          <w:tcPr>
            <w:tcW w:w="833" w:type="dxa"/>
          </w:tcPr>
          <w:p w14:paraId="18AE98BD"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350" w:type="dxa"/>
          </w:tcPr>
          <w:p w14:paraId="7D2642B4"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0D0A2571" w14:textId="77777777">
        <w:tc>
          <w:tcPr>
            <w:tcW w:w="1250" w:type="dxa"/>
          </w:tcPr>
          <w:p w14:paraId="269F68C3"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4C82C686"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w:t>
            </w:r>
          </w:p>
        </w:tc>
        <w:tc>
          <w:tcPr>
            <w:tcW w:w="8350" w:type="dxa"/>
            <w:vAlign w:val="center"/>
          </w:tcPr>
          <w:p w14:paraId="5006D9AC"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抽气速率</w:t>
            </w:r>
            <w:r>
              <w:rPr>
                <w:rFonts w:ascii="Times New Roman" w:eastAsia="宋体" w:hAnsi="Times New Roman" w:cs="Times New Roman" w:hint="eastAsia"/>
                <w:szCs w:val="21"/>
              </w:rPr>
              <w:t>m3/h(L/S)</w:t>
            </w:r>
            <w:r>
              <w:rPr>
                <w:rFonts w:ascii="Times New Roman" w:eastAsia="宋体" w:hAnsi="Times New Roman" w:cs="Times New Roman" w:hint="eastAsia"/>
                <w:szCs w:val="21"/>
              </w:rPr>
              <w:t>：</w:t>
            </w:r>
            <w:r>
              <w:rPr>
                <w:rFonts w:ascii="Times New Roman" w:eastAsia="宋体" w:hAnsi="Times New Roman" w:cs="Times New Roman" w:hint="eastAsia"/>
                <w:szCs w:val="21"/>
              </w:rPr>
              <w:t>8.6</w:t>
            </w:r>
            <w:r>
              <w:rPr>
                <w:rFonts w:ascii="Times New Roman" w:eastAsia="宋体" w:hAnsi="Times New Roman" w:cs="Times New Roman" w:hint="eastAsia"/>
                <w:szCs w:val="21"/>
              </w:rPr>
              <w:t>（</w:t>
            </w:r>
            <w:r>
              <w:rPr>
                <w:rFonts w:ascii="Times New Roman" w:eastAsia="宋体" w:hAnsi="Times New Roman" w:cs="Times New Roman" w:hint="eastAsia"/>
                <w:szCs w:val="21"/>
              </w:rPr>
              <w:t>2.4</w:t>
            </w:r>
            <w:r>
              <w:rPr>
                <w:rFonts w:ascii="Times New Roman" w:eastAsia="宋体" w:hAnsi="Times New Roman" w:cs="Times New Roman" w:hint="eastAsia"/>
                <w:szCs w:val="21"/>
              </w:rPr>
              <w:t>）</w:t>
            </w:r>
          </w:p>
          <w:p w14:paraId="31D970E7"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分压力（</w:t>
            </w:r>
            <w:r>
              <w:rPr>
                <w:rFonts w:ascii="Times New Roman" w:eastAsia="宋体" w:hAnsi="Times New Roman" w:cs="Times New Roman" w:hint="eastAsia"/>
                <w:szCs w:val="21"/>
              </w:rPr>
              <w:t>Pa</w:t>
            </w: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w:t>
            </w:r>
            <w:r>
              <w:rPr>
                <w:rFonts w:ascii="Times New Roman" w:eastAsia="宋体" w:hAnsi="Times New Roman" w:cs="Times New Roman" w:hint="eastAsia"/>
                <w:szCs w:val="21"/>
              </w:rPr>
              <w:t>10-2</w:t>
            </w:r>
          </w:p>
          <w:p w14:paraId="7DCD2A7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全压力（</w:t>
            </w:r>
            <w:r>
              <w:rPr>
                <w:rFonts w:ascii="Times New Roman" w:eastAsia="宋体" w:hAnsi="Times New Roman" w:cs="Times New Roman" w:hint="eastAsia"/>
                <w:szCs w:val="21"/>
              </w:rPr>
              <w:t>Pa</w:t>
            </w:r>
            <w:r>
              <w:rPr>
                <w:rFonts w:ascii="Times New Roman" w:eastAsia="宋体" w:hAnsi="Times New Roman" w:cs="Times New Roman" w:hint="eastAsia"/>
                <w:szCs w:val="21"/>
              </w:rPr>
              <w:t>）：≤</w:t>
            </w:r>
            <w:r>
              <w:rPr>
                <w:rFonts w:ascii="Times New Roman" w:eastAsia="宋体" w:hAnsi="Times New Roman" w:cs="Times New Roman" w:hint="eastAsia"/>
                <w:szCs w:val="21"/>
              </w:rPr>
              <w:t>1.33</w:t>
            </w:r>
          </w:p>
          <w:p w14:paraId="42E28A7E"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转速（</w:t>
            </w:r>
            <w:r>
              <w:rPr>
                <w:rFonts w:ascii="Times New Roman" w:eastAsia="宋体" w:hAnsi="Times New Roman" w:cs="Times New Roman" w:hint="eastAsia"/>
                <w:szCs w:val="21"/>
              </w:rPr>
              <w:t>r/min</w:t>
            </w:r>
            <w:r>
              <w:rPr>
                <w:rFonts w:ascii="Times New Roman" w:eastAsia="宋体" w:hAnsi="Times New Roman" w:cs="Times New Roman" w:hint="eastAsia"/>
                <w:szCs w:val="21"/>
              </w:rPr>
              <w:t>）：</w:t>
            </w:r>
            <w:r>
              <w:rPr>
                <w:rFonts w:ascii="Times New Roman" w:eastAsia="宋体" w:hAnsi="Times New Roman" w:cs="Times New Roman" w:hint="eastAsia"/>
                <w:szCs w:val="21"/>
              </w:rPr>
              <w:t>1720</w:t>
            </w:r>
          </w:p>
          <w:p w14:paraId="07E7E269"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电机功率（</w:t>
            </w:r>
            <w:r>
              <w:rPr>
                <w:rFonts w:ascii="Times New Roman" w:eastAsia="宋体" w:hAnsi="Times New Roman" w:cs="Times New Roman" w:hint="eastAsia"/>
                <w:szCs w:val="21"/>
              </w:rPr>
              <w:t>kw)</w:t>
            </w:r>
            <w:r>
              <w:rPr>
                <w:rFonts w:ascii="Times New Roman" w:eastAsia="宋体" w:hAnsi="Times New Roman" w:cs="Times New Roman" w:hint="eastAsia"/>
                <w:szCs w:val="21"/>
              </w:rPr>
              <w:t>：</w:t>
            </w:r>
            <w:r>
              <w:rPr>
                <w:rFonts w:ascii="Times New Roman" w:eastAsia="宋体" w:hAnsi="Times New Roman" w:cs="Times New Roman" w:hint="eastAsia"/>
                <w:szCs w:val="21"/>
              </w:rPr>
              <w:t>0.37</w:t>
            </w:r>
          </w:p>
          <w:p w14:paraId="65E5996E"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电源电压（</w:t>
            </w:r>
            <w:r>
              <w:rPr>
                <w:rFonts w:ascii="Times New Roman" w:eastAsia="宋体" w:hAnsi="Times New Roman" w:cs="Times New Roman" w:hint="eastAsia"/>
                <w:szCs w:val="21"/>
              </w:rPr>
              <w:t>V)</w:t>
            </w:r>
            <w:r>
              <w:rPr>
                <w:rFonts w:ascii="Times New Roman" w:eastAsia="宋体" w:hAnsi="Times New Roman" w:cs="Times New Roman" w:hint="eastAsia"/>
                <w:szCs w:val="21"/>
              </w:rPr>
              <w:t>：</w:t>
            </w:r>
            <w:r>
              <w:rPr>
                <w:rFonts w:ascii="Times New Roman" w:eastAsia="宋体" w:hAnsi="Times New Roman" w:cs="Times New Roman" w:hint="eastAsia"/>
                <w:szCs w:val="21"/>
              </w:rPr>
              <w:t>220/380</w:t>
            </w:r>
          </w:p>
          <w:p w14:paraId="343BEF26"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进气口口径（</w:t>
            </w:r>
            <w:r>
              <w:rPr>
                <w:rFonts w:ascii="Times New Roman" w:eastAsia="宋体" w:hAnsi="Times New Roman" w:cs="Times New Roman" w:hint="eastAsia"/>
                <w:szCs w:val="21"/>
              </w:rPr>
              <w:t>mm</w:t>
            </w:r>
            <w:r>
              <w:rPr>
                <w:rFonts w:ascii="Times New Roman" w:eastAsia="宋体" w:hAnsi="Times New Roman" w:cs="Times New Roman" w:hint="eastAsia"/>
                <w:szCs w:val="21"/>
              </w:rPr>
              <w:t>）（外径）：φ</w:t>
            </w:r>
            <w:r>
              <w:rPr>
                <w:rFonts w:ascii="Times New Roman" w:eastAsia="宋体" w:hAnsi="Times New Roman" w:cs="Times New Roman" w:hint="eastAsia"/>
                <w:szCs w:val="21"/>
              </w:rPr>
              <w:t>30</w:t>
            </w:r>
          </w:p>
          <w:p w14:paraId="7A5244A4"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噪音（</w:t>
            </w:r>
            <w:r>
              <w:rPr>
                <w:rFonts w:ascii="Times New Roman" w:eastAsia="宋体" w:hAnsi="Times New Roman" w:cs="Times New Roman" w:hint="eastAsia"/>
                <w:szCs w:val="21"/>
              </w:rPr>
              <w:t>dBA</w:t>
            </w:r>
            <w:r>
              <w:rPr>
                <w:rFonts w:ascii="Times New Roman" w:eastAsia="宋体" w:hAnsi="Times New Roman" w:cs="Times New Roman" w:hint="eastAsia"/>
                <w:szCs w:val="21"/>
              </w:rPr>
              <w:t>）：</w:t>
            </w:r>
            <w:r>
              <w:rPr>
                <w:rFonts w:ascii="Times New Roman" w:eastAsia="宋体" w:hAnsi="Times New Roman" w:cs="Times New Roman" w:hint="eastAsia"/>
                <w:szCs w:val="21"/>
              </w:rPr>
              <w:t>68</w:t>
            </w:r>
          </w:p>
          <w:p w14:paraId="41203E7D"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容油量（</w:t>
            </w:r>
            <w:r>
              <w:rPr>
                <w:rFonts w:ascii="Times New Roman" w:eastAsia="宋体" w:hAnsi="Times New Roman" w:cs="Times New Roman" w:hint="eastAsia"/>
                <w:szCs w:val="21"/>
              </w:rPr>
              <w:t>L</w:t>
            </w:r>
            <w:r>
              <w:rPr>
                <w:rFonts w:ascii="Times New Roman" w:eastAsia="宋体" w:hAnsi="Times New Roman" w:cs="Times New Roman" w:hint="eastAsia"/>
                <w:szCs w:val="21"/>
              </w:rPr>
              <w:t>）：</w:t>
            </w:r>
            <w:r>
              <w:rPr>
                <w:rFonts w:ascii="Times New Roman" w:eastAsia="宋体" w:hAnsi="Times New Roman" w:cs="Times New Roman" w:hint="eastAsia"/>
                <w:szCs w:val="21"/>
              </w:rPr>
              <w:t>1</w:t>
            </w:r>
          </w:p>
        </w:tc>
      </w:tr>
      <w:tr w:rsidR="0086441F" w14:paraId="178DBA89" w14:textId="77777777">
        <w:tc>
          <w:tcPr>
            <w:tcW w:w="1250" w:type="dxa"/>
          </w:tcPr>
          <w:p w14:paraId="594B2655"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330A7341"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2</w:t>
            </w:r>
          </w:p>
        </w:tc>
        <w:tc>
          <w:tcPr>
            <w:tcW w:w="8350" w:type="dxa"/>
            <w:vAlign w:val="center"/>
          </w:tcPr>
          <w:p w14:paraId="32F45F6D"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外形尺寸（</w:t>
            </w:r>
            <w:r>
              <w:rPr>
                <w:rFonts w:ascii="Times New Roman" w:eastAsia="宋体" w:hAnsi="Times New Roman" w:cs="Times New Roman" w:hint="eastAsia"/>
                <w:szCs w:val="21"/>
              </w:rPr>
              <w:t>mm)</w:t>
            </w:r>
            <w:r>
              <w:rPr>
                <w:rFonts w:ascii="Times New Roman" w:eastAsia="宋体" w:hAnsi="Times New Roman" w:cs="Times New Roman" w:hint="eastAsia"/>
                <w:szCs w:val="21"/>
              </w:rPr>
              <w:t>：</w:t>
            </w:r>
            <w:r>
              <w:rPr>
                <w:rFonts w:ascii="Times New Roman" w:eastAsia="宋体" w:hAnsi="Times New Roman" w:cs="Times New Roman" w:hint="eastAsia"/>
                <w:szCs w:val="21"/>
              </w:rPr>
              <w:t>514</w:t>
            </w:r>
            <w:r>
              <w:rPr>
                <w:rFonts w:ascii="Times New Roman" w:eastAsia="宋体" w:hAnsi="Times New Roman" w:cs="Times New Roman" w:hint="eastAsia"/>
                <w:szCs w:val="21"/>
              </w:rPr>
              <w:t>×</w:t>
            </w:r>
            <w:r>
              <w:rPr>
                <w:rFonts w:ascii="Times New Roman" w:eastAsia="宋体" w:hAnsi="Times New Roman" w:cs="Times New Roman" w:hint="eastAsia"/>
                <w:szCs w:val="21"/>
              </w:rPr>
              <w:t>168</w:t>
            </w:r>
            <w:r>
              <w:rPr>
                <w:rFonts w:ascii="Times New Roman" w:eastAsia="宋体" w:hAnsi="Times New Roman" w:cs="Times New Roman" w:hint="eastAsia"/>
                <w:szCs w:val="21"/>
              </w:rPr>
              <w:t>×</w:t>
            </w:r>
            <w:r>
              <w:rPr>
                <w:rFonts w:ascii="Times New Roman" w:eastAsia="宋体" w:hAnsi="Times New Roman" w:cs="Times New Roman" w:hint="eastAsia"/>
                <w:szCs w:val="21"/>
              </w:rPr>
              <w:t>282</w:t>
            </w:r>
          </w:p>
          <w:p w14:paraId="63FDB821"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重量（</w:t>
            </w:r>
            <w:r>
              <w:rPr>
                <w:rFonts w:ascii="Times New Roman" w:eastAsia="宋体" w:hAnsi="Times New Roman" w:cs="Times New Roman" w:hint="eastAsia"/>
                <w:szCs w:val="21"/>
              </w:rPr>
              <w:t>Kg</w:t>
            </w:r>
            <w:r>
              <w:rPr>
                <w:rFonts w:ascii="Times New Roman" w:eastAsia="宋体" w:hAnsi="Times New Roman" w:cs="Times New Roman" w:hint="eastAsia"/>
                <w:szCs w:val="21"/>
              </w:rPr>
              <w:t>）毛重</w:t>
            </w:r>
            <w:r>
              <w:rPr>
                <w:rFonts w:ascii="Times New Roman" w:eastAsia="宋体" w:hAnsi="Times New Roman" w:cs="Times New Roman" w:hint="eastAsia"/>
                <w:szCs w:val="21"/>
              </w:rPr>
              <w:t>/</w:t>
            </w:r>
            <w:r>
              <w:rPr>
                <w:rFonts w:ascii="Times New Roman" w:eastAsia="宋体" w:hAnsi="Times New Roman" w:cs="Times New Roman" w:hint="eastAsia"/>
                <w:szCs w:val="21"/>
              </w:rPr>
              <w:t>净重：</w:t>
            </w:r>
            <w:r>
              <w:rPr>
                <w:rFonts w:ascii="Times New Roman" w:eastAsia="宋体" w:hAnsi="Times New Roman" w:cs="Times New Roman" w:hint="eastAsia"/>
                <w:szCs w:val="21"/>
              </w:rPr>
              <w:t>22/20</w:t>
            </w:r>
          </w:p>
        </w:tc>
      </w:tr>
      <w:tr w:rsidR="0086441F" w14:paraId="25481363" w14:textId="77777777">
        <w:tc>
          <w:tcPr>
            <w:tcW w:w="1250" w:type="dxa"/>
          </w:tcPr>
          <w:p w14:paraId="3339C681"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4A810733"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3</w:t>
            </w:r>
          </w:p>
        </w:tc>
        <w:tc>
          <w:tcPr>
            <w:tcW w:w="8350" w:type="dxa"/>
            <w:vAlign w:val="center"/>
          </w:tcPr>
          <w:p w14:paraId="52FDFC2E"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是否有气镇阀：有</w:t>
            </w:r>
          </w:p>
          <w:p w14:paraId="74C04394"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能否抽除少量水蒸汽：可以</w:t>
            </w:r>
          </w:p>
          <w:p w14:paraId="0EED80ED"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是否有防返油装置：设有自动防返油双重保险装置</w:t>
            </w:r>
          </w:p>
          <w:p w14:paraId="4877B6D3"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是否配有小口径转换接头：有</w:t>
            </w:r>
          </w:p>
          <w:p w14:paraId="33AD955E"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小口径转换接头材质：</w:t>
            </w:r>
            <w:r>
              <w:rPr>
                <w:rFonts w:ascii="Times New Roman" w:eastAsia="宋体" w:hAnsi="Times New Roman" w:cs="Times New Roman" w:hint="eastAsia"/>
                <w:szCs w:val="21"/>
              </w:rPr>
              <w:t>KF</w:t>
            </w:r>
            <w:r>
              <w:rPr>
                <w:rFonts w:ascii="Times New Roman" w:eastAsia="宋体" w:hAnsi="Times New Roman" w:cs="Times New Roman" w:hint="eastAsia"/>
                <w:szCs w:val="21"/>
              </w:rPr>
              <w:t>接口</w:t>
            </w:r>
          </w:p>
        </w:tc>
      </w:tr>
    </w:tbl>
    <w:p w14:paraId="591C8771" w14:textId="77777777" w:rsidR="0086441F" w:rsidRDefault="0086441F">
      <w:pPr>
        <w:widowControl/>
        <w:shd w:val="clear" w:color="auto" w:fill="FFFFFF"/>
        <w:spacing w:line="480" w:lineRule="auto"/>
        <w:ind w:firstLineChars="150" w:firstLine="360"/>
        <w:rPr>
          <w:rFonts w:ascii="宋体" w:eastAsia="宋体" w:hAnsi="宋体" w:cs="宋体"/>
          <w:color w:val="FF0000"/>
          <w:kern w:val="0"/>
          <w:sz w:val="24"/>
          <w:szCs w:val="24"/>
        </w:rPr>
      </w:pPr>
    </w:p>
    <w:p w14:paraId="3684E905" w14:textId="77777777" w:rsidR="0086441F" w:rsidRDefault="00343EB8">
      <w:pPr>
        <w:widowControl/>
        <w:shd w:val="clear" w:color="auto" w:fill="FFFFFF"/>
        <w:spacing w:line="480" w:lineRule="auto"/>
        <w:ind w:firstLine="420"/>
        <w:outlineLvl w:val="4"/>
        <w:rPr>
          <w:color w:val="FF0000"/>
          <w:sz w:val="24"/>
        </w:rPr>
      </w:pPr>
      <w:r>
        <w:rPr>
          <w:rFonts w:hint="eastAsia"/>
          <w:color w:val="FF0000"/>
          <w:sz w:val="24"/>
        </w:rPr>
        <w:t>品目信息十五的标的参数（碳氮还原综合测试台）：</w:t>
      </w:r>
      <w:r>
        <w:rPr>
          <w:rFonts w:hint="eastAsia"/>
          <w:color w:val="FF0000"/>
          <w:sz w:val="24"/>
        </w:rPr>
        <w:t xml:space="preserve"> </w:t>
      </w:r>
    </w:p>
    <w:tbl>
      <w:tblPr>
        <w:tblStyle w:val="ab"/>
        <w:tblW w:w="10433" w:type="dxa"/>
        <w:tblInd w:w="-907" w:type="dxa"/>
        <w:tblLook w:val="04A0" w:firstRow="1" w:lastRow="0" w:firstColumn="1" w:lastColumn="0" w:noHBand="0" w:noVBand="1"/>
      </w:tblPr>
      <w:tblGrid>
        <w:gridCol w:w="1250"/>
        <w:gridCol w:w="833"/>
        <w:gridCol w:w="8350"/>
      </w:tblGrid>
      <w:tr w:rsidR="0086441F" w14:paraId="2FB345E6" w14:textId="77777777">
        <w:tc>
          <w:tcPr>
            <w:tcW w:w="1250" w:type="dxa"/>
          </w:tcPr>
          <w:p w14:paraId="23EC3F08"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参数性质</w:t>
            </w:r>
          </w:p>
        </w:tc>
        <w:tc>
          <w:tcPr>
            <w:tcW w:w="833" w:type="dxa"/>
          </w:tcPr>
          <w:p w14:paraId="393AE40F"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序号</w:t>
            </w:r>
          </w:p>
        </w:tc>
        <w:tc>
          <w:tcPr>
            <w:tcW w:w="8350" w:type="dxa"/>
          </w:tcPr>
          <w:p w14:paraId="234BD83C"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技术参数与性能指标</w:t>
            </w:r>
          </w:p>
        </w:tc>
      </w:tr>
      <w:tr w:rsidR="0086441F" w14:paraId="66F589CD" w14:textId="77777777">
        <w:tc>
          <w:tcPr>
            <w:tcW w:w="1250" w:type="dxa"/>
          </w:tcPr>
          <w:p w14:paraId="0B8D42B4" w14:textId="77777777" w:rsidR="0086441F" w:rsidRDefault="0086441F">
            <w:pPr>
              <w:widowControl/>
              <w:spacing w:line="480" w:lineRule="auto"/>
              <w:rPr>
                <w:rFonts w:ascii="宋体" w:eastAsia="宋体" w:hAnsi="宋体" w:cs="宋体"/>
                <w:color w:val="333333"/>
                <w:kern w:val="0"/>
                <w:szCs w:val="21"/>
              </w:rPr>
            </w:pPr>
          </w:p>
        </w:tc>
        <w:tc>
          <w:tcPr>
            <w:tcW w:w="833" w:type="dxa"/>
            <w:vAlign w:val="center"/>
          </w:tcPr>
          <w:p w14:paraId="4544A511"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w:t>
            </w:r>
          </w:p>
        </w:tc>
        <w:tc>
          <w:tcPr>
            <w:tcW w:w="8350" w:type="dxa"/>
            <w:vAlign w:val="center"/>
          </w:tcPr>
          <w:p w14:paraId="757D676C"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电压：</w:t>
            </w:r>
            <w:r>
              <w:rPr>
                <w:rFonts w:ascii="Times New Roman" w:eastAsia="宋体" w:hAnsi="Times New Roman" w:cs="Times New Roman" w:hint="eastAsia"/>
                <w:szCs w:val="21"/>
              </w:rPr>
              <w:t>220 V</w:t>
            </w:r>
          </w:p>
        </w:tc>
      </w:tr>
      <w:tr w:rsidR="0086441F" w14:paraId="49CC006C" w14:textId="77777777">
        <w:tc>
          <w:tcPr>
            <w:tcW w:w="1250" w:type="dxa"/>
            <w:vAlign w:val="center"/>
          </w:tcPr>
          <w:p w14:paraId="74B46924" w14:textId="77777777" w:rsidR="0086441F" w:rsidRDefault="0086441F">
            <w:pPr>
              <w:widowControl/>
              <w:spacing w:line="480" w:lineRule="auto"/>
              <w:jc w:val="center"/>
              <w:rPr>
                <w:rFonts w:ascii="宋体" w:eastAsia="宋体" w:hAnsi="宋体" w:cs="宋体"/>
                <w:color w:val="333333"/>
                <w:kern w:val="0"/>
                <w:szCs w:val="21"/>
              </w:rPr>
            </w:pPr>
          </w:p>
        </w:tc>
        <w:tc>
          <w:tcPr>
            <w:tcW w:w="833" w:type="dxa"/>
            <w:vAlign w:val="center"/>
          </w:tcPr>
          <w:p w14:paraId="48328AF4"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2</w:t>
            </w:r>
          </w:p>
        </w:tc>
        <w:tc>
          <w:tcPr>
            <w:tcW w:w="8350" w:type="dxa"/>
            <w:vAlign w:val="center"/>
          </w:tcPr>
          <w:p w14:paraId="56099CAA"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反应腔室数量：三腔室</w:t>
            </w:r>
          </w:p>
        </w:tc>
      </w:tr>
      <w:tr w:rsidR="0086441F" w14:paraId="2E4ED19F" w14:textId="77777777">
        <w:tc>
          <w:tcPr>
            <w:tcW w:w="1250" w:type="dxa"/>
            <w:vAlign w:val="center"/>
          </w:tcPr>
          <w:p w14:paraId="323900D5" w14:textId="77777777" w:rsidR="0086441F" w:rsidRDefault="0086441F">
            <w:pPr>
              <w:widowControl/>
              <w:spacing w:line="480" w:lineRule="auto"/>
              <w:jc w:val="center"/>
              <w:rPr>
                <w:rFonts w:ascii="宋体" w:eastAsia="宋体" w:hAnsi="宋体" w:cs="宋体"/>
                <w:color w:val="333333"/>
                <w:kern w:val="0"/>
                <w:szCs w:val="21"/>
              </w:rPr>
            </w:pPr>
          </w:p>
        </w:tc>
        <w:tc>
          <w:tcPr>
            <w:tcW w:w="833" w:type="dxa"/>
            <w:vAlign w:val="center"/>
          </w:tcPr>
          <w:p w14:paraId="4FE1BDCD"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3</w:t>
            </w:r>
          </w:p>
        </w:tc>
        <w:tc>
          <w:tcPr>
            <w:tcW w:w="8350" w:type="dxa"/>
            <w:vAlign w:val="center"/>
          </w:tcPr>
          <w:p w14:paraId="223B33D2"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阴极室流量控制范围：</w:t>
            </w:r>
            <w:r>
              <w:rPr>
                <w:rFonts w:ascii="Times New Roman" w:eastAsia="宋体" w:hAnsi="Times New Roman" w:cs="Times New Roman" w:hint="eastAsia"/>
                <w:szCs w:val="21"/>
              </w:rPr>
              <w:t>0-35 mL/min</w:t>
            </w:r>
          </w:p>
          <w:p w14:paraId="543FCAAB"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阳极室最大流量：</w:t>
            </w:r>
            <w:r>
              <w:rPr>
                <w:rFonts w:ascii="Times New Roman" w:eastAsia="宋体" w:hAnsi="Times New Roman" w:cs="Times New Roman" w:hint="eastAsia"/>
                <w:szCs w:val="21"/>
              </w:rPr>
              <w:t>100 mL/min</w:t>
            </w:r>
          </w:p>
        </w:tc>
      </w:tr>
      <w:tr w:rsidR="0086441F" w14:paraId="15FA2EA9" w14:textId="77777777">
        <w:tc>
          <w:tcPr>
            <w:tcW w:w="1250" w:type="dxa"/>
            <w:vAlign w:val="center"/>
          </w:tcPr>
          <w:p w14:paraId="20CC8FE3" w14:textId="77777777" w:rsidR="0086441F" w:rsidRDefault="0086441F">
            <w:pPr>
              <w:widowControl/>
              <w:spacing w:line="480" w:lineRule="auto"/>
              <w:jc w:val="center"/>
              <w:rPr>
                <w:rFonts w:ascii="宋体" w:eastAsia="宋体" w:hAnsi="宋体" w:cs="宋体"/>
                <w:color w:val="333333"/>
                <w:kern w:val="0"/>
                <w:szCs w:val="21"/>
              </w:rPr>
            </w:pPr>
          </w:p>
        </w:tc>
        <w:tc>
          <w:tcPr>
            <w:tcW w:w="833" w:type="dxa"/>
            <w:vAlign w:val="center"/>
          </w:tcPr>
          <w:p w14:paraId="62B8CA1C"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4</w:t>
            </w:r>
          </w:p>
        </w:tc>
        <w:tc>
          <w:tcPr>
            <w:tcW w:w="8350" w:type="dxa"/>
            <w:vAlign w:val="center"/>
          </w:tcPr>
          <w:p w14:paraId="662E7B6C" w14:textId="77777777" w:rsidR="0086441F" w:rsidRDefault="00343EB8">
            <w:pPr>
              <w:jc w:val="left"/>
              <w:rPr>
                <w:rFonts w:ascii="Times New Roman" w:eastAsia="宋体" w:hAnsi="Times New Roman" w:cs="Times New Roman"/>
                <w:szCs w:val="21"/>
              </w:rPr>
            </w:pPr>
            <w:r>
              <w:rPr>
                <w:rFonts w:ascii="Times New Roman" w:eastAsia="宋体" w:hAnsi="Times New Roman" w:cs="Times New Roman" w:hint="eastAsia"/>
                <w:szCs w:val="21"/>
              </w:rPr>
              <w:t>膜反应面积：</w:t>
            </w:r>
            <w:r>
              <w:rPr>
                <w:rFonts w:ascii="Times New Roman" w:eastAsia="宋体" w:hAnsi="Times New Roman" w:cs="Times New Roman" w:hint="eastAsia"/>
                <w:szCs w:val="21"/>
              </w:rPr>
              <w:t>1</w:t>
            </w:r>
            <w:r>
              <w:rPr>
                <w:rFonts w:ascii="Times New Roman" w:eastAsia="宋体" w:hAnsi="Times New Roman" w:cs="Times New Roman" w:hint="eastAsia"/>
                <w:szCs w:val="21"/>
              </w:rPr>
              <w:t>平方厘米</w:t>
            </w:r>
          </w:p>
          <w:p w14:paraId="2041C39D"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正负极距离：</w:t>
            </w:r>
            <w:r>
              <w:rPr>
                <w:rFonts w:ascii="Times New Roman" w:eastAsia="宋体" w:hAnsi="Times New Roman" w:cs="Times New Roman" w:hint="eastAsia"/>
                <w:szCs w:val="21"/>
              </w:rPr>
              <w:t>3 mm</w:t>
            </w:r>
          </w:p>
        </w:tc>
      </w:tr>
      <w:tr w:rsidR="0086441F" w14:paraId="7ACF922F" w14:textId="77777777">
        <w:tc>
          <w:tcPr>
            <w:tcW w:w="1250" w:type="dxa"/>
            <w:vAlign w:val="center"/>
          </w:tcPr>
          <w:p w14:paraId="39DCCDF4" w14:textId="77777777" w:rsidR="0086441F" w:rsidRDefault="0086441F">
            <w:pPr>
              <w:widowControl/>
              <w:spacing w:line="480" w:lineRule="auto"/>
              <w:jc w:val="center"/>
              <w:rPr>
                <w:rFonts w:ascii="宋体" w:eastAsia="宋体" w:hAnsi="宋体" w:cs="宋体"/>
                <w:color w:val="333333"/>
                <w:kern w:val="0"/>
                <w:szCs w:val="21"/>
              </w:rPr>
            </w:pPr>
          </w:p>
        </w:tc>
        <w:tc>
          <w:tcPr>
            <w:tcW w:w="833" w:type="dxa"/>
            <w:vAlign w:val="center"/>
          </w:tcPr>
          <w:p w14:paraId="66D5EB32"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8350" w:type="dxa"/>
            <w:vAlign w:val="center"/>
          </w:tcPr>
          <w:p w14:paraId="37ACCA09" w14:textId="77777777" w:rsidR="0086441F" w:rsidRDefault="00343EB8">
            <w:pPr>
              <w:jc w:val="left"/>
              <w:rPr>
                <w:rFonts w:ascii="宋体" w:eastAsia="宋体" w:hAnsi="宋体" w:cs="宋体"/>
                <w:color w:val="333333"/>
                <w:kern w:val="0"/>
                <w:szCs w:val="21"/>
              </w:rPr>
            </w:pPr>
            <w:r>
              <w:rPr>
                <w:rFonts w:ascii="Times New Roman" w:eastAsia="宋体" w:hAnsi="Times New Roman" w:cs="Times New Roman" w:hint="eastAsia"/>
                <w:szCs w:val="21"/>
              </w:rPr>
              <w:t>装置含配套用气体扩散电极、离子膜、三电极、液流池、稳流池、水管理、气液混流器</w:t>
            </w:r>
          </w:p>
        </w:tc>
      </w:tr>
    </w:tbl>
    <w:p w14:paraId="082809E4" w14:textId="77777777" w:rsidR="0086441F" w:rsidRDefault="00343EB8">
      <w:pPr>
        <w:widowControl/>
        <w:shd w:val="clear" w:color="auto" w:fill="FFFFFF"/>
        <w:spacing w:line="480" w:lineRule="auto"/>
        <w:ind w:firstLineChars="150" w:firstLine="360"/>
        <w:rPr>
          <w:rFonts w:ascii="宋体" w:eastAsia="宋体" w:hAnsi="宋体" w:cs="宋体"/>
          <w:color w:val="333333"/>
          <w:kern w:val="0"/>
          <w:sz w:val="24"/>
          <w:szCs w:val="24"/>
        </w:rPr>
      </w:pPr>
      <w:r>
        <w:rPr>
          <w:rFonts w:ascii="宋体" w:eastAsia="宋体" w:hAnsi="宋体" w:cs="宋体" w:hint="eastAsia"/>
          <w:color w:val="FF0000"/>
          <w:kern w:val="0"/>
          <w:sz w:val="24"/>
          <w:szCs w:val="24"/>
        </w:rPr>
        <w:t>评审</w:t>
      </w:r>
      <w:r>
        <w:rPr>
          <w:rFonts w:ascii="宋体" w:eastAsia="宋体" w:hAnsi="宋体" w:cs="宋体"/>
          <w:color w:val="FF0000"/>
          <w:kern w:val="0"/>
          <w:sz w:val="24"/>
          <w:szCs w:val="24"/>
        </w:rPr>
        <w:t>条款</w:t>
      </w:r>
      <w:r>
        <w:rPr>
          <w:rFonts w:ascii="宋体" w:eastAsia="宋体" w:hAnsi="宋体" w:cs="宋体" w:hint="eastAsia"/>
          <w:color w:val="FF0000"/>
          <w:kern w:val="0"/>
          <w:sz w:val="24"/>
          <w:szCs w:val="24"/>
        </w:rPr>
        <w:t>：</w:t>
      </w:r>
    </w:p>
    <w:p w14:paraId="03102A34" w14:textId="77777777" w:rsidR="0086441F" w:rsidRDefault="00343EB8">
      <w:pPr>
        <w:widowControl/>
        <w:shd w:val="clear" w:color="auto" w:fill="FFFFFF"/>
        <w:spacing w:line="480" w:lineRule="auto"/>
        <w:ind w:firstLineChars="150" w:firstLine="36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☑综合评分法      </w:t>
      </w:r>
    </w:p>
    <w:p w14:paraId="1E2FAD1D" w14:textId="77777777" w:rsidR="0086441F" w:rsidRDefault="0086441F">
      <w:pPr>
        <w:pStyle w:val="a0"/>
      </w:pPr>
    </w:p>
    <w:tbl>
      <w:tblPr>
        <w:tblStyle w:val="ab"/>
        <w:tblW w:w="10595" w:type="dxa"/>
        <w:tblInd w:w="-961" w:type="dxa"/>
        <w:tblLook w:val="04A0" w:firstRow="1" w:lastRow="0" w:firstColumn="1" w:lastColumn="0" w:noHBand="0" w:noVBand="1"/>
      </w:tblPr>
      <w:tblGrid>
        <w:gridCol w:w="900"/>
        <w:gridCol w:w="1200"/>
        <w:gridCol w:w="1266"/>
        <w:gridCol w:w="4961"/>
        <w:gridCol w:w="1093"/>
        <w:gridCol w:w="1175"/>
      </w:tblGrid>
      <w:tr w:rsidR="0086441F" w14:paraId="4BB63A90" w14:textId="77777777">
        <w:tc>
          <w:tcPr>
            <w:tcW w:w="900" w:type="dxa"/>
          </w:tcPr>
          <w:p w14:paraId="2610E910" w14:textId="77777777" w:rsidR="0086441F" w:rsidRDefault="00343EB8">
            <w:pPr>
              <w:widowControl/>
              <w:spacing w:line="480" w:lineRule="auto"/>
              <w:rPr>
                <w:rFonts w:ascii="宋体" w:eastAsia="宋体" w:hAnsi="宋体" w:cs="宋体"/>
                <w:b/>
                <w:color w:val="333333"/>
                <w:kern w:val="0"/>
                <w:szCs w:val="21"/>
              </w:rPr>
            </w:pPr>
            <w:r>
              <w:rPr>
                <w:rFonts w:ascii="宋体" w:eastAsia="宋体" w:hAnsi="宋体" w:cs="宋体" w:hint="eastAsia"/>
                <w:b/>
                <w:color w:val="333333"/>
                <w:kern w:val="0"/>
                <w:szCs w:val="21"/>
              </w:rPr>
              <w:t>评审项编号</w:t>
            </w:r>
          </w:p>
        </w:tc>
        <w:tc>
          <w:tcPr>
            <w:tcW w:w="1200" w:type="dxa"/>
          </w:tcPr>
          <w:p w14:paraId="71C9C5C7" w14:textId="77777777" w:rsidR="0086441F" w:rsidRDefault="00343EB8">
            <w:pPr>
              <w:widowControl/>
              <w:spacing w:line="480" w:lineRule="auto"/>
              <w:rPr>
                <w:rFonts w:ascii="宋体" w:eastAsia="宋体" w:hAnsi="宋体" w:cs="宋体"/>
                <w:b/>
                <w:color w:val="333333"/>
                <w:kern w:val="0"/>
                <w:szCs w:val="21"/>
              </w:rPr>
            </w:pPr>
            <w:r>
              <w:rPr>
                <w:rFonts w:ascii="宋体" w:eastAsia="宋体" w:hAnsi="宋体" w:cs="宋体" w:hint="eastAsia"/>
                <w:b/>
                <w:color w:val="333333"/>
                <w:kern w:val="0"/>
                <w:szCs w:val="21"/>
              </w:rPr>
              <w:t>一级评审项</w:t>
            </w:r>
          </w:p>
        </w:tc>
        <w:tc>
          <w:tcPr>
            <w:tcW w:w="1266" w:type="dxa"/>
          </w:tcPr>
          <w:p w14:paraId="64B5619F" w14:textId="77777777" w:rsidR="0086441F" w:rsidRDefault="00343EB8">
            <w:pPr>
              <w:widowControl/>
              <w:spacing w:line="480" w:lineRule="auto"/>
              <w:rPr>
                <w:rFonts w:ascii="宋体" w:eastAsia="宋体" w:hAnsi="宋体" w:cs="宋体"/>
                <w:b/>
                <w:color w:val="333333"/>
                <w:kern w:val="0"/>
                <w:szCs w:val="21"/>
              </w:rPr>
            </w:pPr>
            <w:r>
              <w:rPr>
                <w:rFonts w:ascii="宋体" w:eastAsia="宋体" w:hAnsi="宋体" w:cs="宋体" w:hint="eastAsia"/>
                <w:b/>
                <w:color w:val="333333"/>
                <w:kern w:val="0"/>
                <w:szCs w:val="21"/>
              </w:rPr>
              <w:t>二级评审项</w:t>
            </w:r>
          </w:p>
        </w:tc>
        <w:tc>
          <w:tcPr>
            <w:tcW w:w="4961" w:type="dxa"/>
          </w:tcPr>
          <w:p w14:paraId="1D6EF432" w14:textId="77777777" w:rsidR="0086441F" w:rsidRDefault="00343EB8">
            <w:pPr>
              <w:widowControl/>
              <w:spacing w:line="480" w:lineRule="auto"/>
              <w:jc w:val="center"/>
              <w:rPr>
                <w:rFonts w:ascii="宋体" w:eastAsia="宋体" w:hAnsi="宋体" w:cs="宋体"/>
                <w:b/>
                <w:color w:val="333333"/>
                <w:kern w:val="0"/>
                <w:szCs w:val="21"/>
              </w:rPr>
            </w:pPr>
            <w:r>
              <w:rPr>
                <w:rFonts w:ascii="宋体" w:eastAsia="宋体" w:hAnsi="宋体" w:cs="宋体" w:hint="eastAsia"/>
                <w:b/>
                <w:color w:val="333333"/>
                <w:kern w:val="0"/>
                <w:szCs w:val="21"/>
              </w:rPr>
              <w:t>详细要求</w:t>
            </w:r>
          </w:p>
        </w:tc>
        <w:tc>
          <w:tcPr>
            <w:tcW w:w="1093" w:type="dxa"/>
          </w:tcPr>
          <w:p w14:paraId="449AD710" w14:textId="77777777" w:rsidR="0086441F" w:rsidRDefault="00343EB8">
            <w:pPr>
              <w:widowControl/>
              <w:spacing w:line="480" w:lineRule="auto"/>
              <w:rPr>
                <w:rFonts w:ascii="宋体" w:eastAsia="宋体" w:hAnsi="宋体" w:cs="宋体"/>
                <w:b/>
                <w:color w:val="333333"/>
                <w:kern w:val="0"/>
                <w:szCs w:val="21"/>
              </w:rPr>
            </w:pPr>
            <w:r>
              <w:rPr>
                <w:rFonts w:ascii="宋体" w:eastAsia="宋体" w:hAnsi="宋体" w:cs="宋体" w:hint="eastAsia"/>
                <w:b/>
                <w:color w:val="333333"/>
                <w:kern w:val="0"/>
                <w:szCs w:val="21"/>
              </w:rPr>
              <w:t>分值</w:t>
            </w:r>
          </w:p>
        </w:tc>
        <w:tc>
          <w:tcPr>
            <w:tcW w:w="1175" w:type="dxa"/>
          </w:tcPr>
          <w:p w14:paraId="033963CC" w14:textId="77777777" w:rsidR="0086441F" w:rsidRDefault="00343EB8">
            <w:pPr>
              <w:widowControl/>
              <w:spacing w:line="480" w:lineRule="auto"/>
              <w:rPr>
                <w:rFonts w:ascii="宋体" w:eastAsia="宋体" w:hAnsi="宋体" w:cs="宋体"/>
                <w:b/>
                <w:color w:val="333333"/>
                <w:kern w:val="0"/>
                <w:szCs w:val="21"/>
              </w:rPr>
            </w:pPr>
            <w:r>
              <w:rPr>
                <w:rFonts w:ascii="宋体" w:eastAsia="宋体" w:hAnsi="宋体" w:cs="宋体" w:hint="eastAsia"/>
                <w:b/>
                <w:color w:val="333333"/>
                <w:kern w:val="0"/>
                <w:szCs w:val="21"/>
              </w:rPr>
              <w:t>客观评审项</w:t>
            </w:r>
          </w:p>
        </w:tc>
      </w:tr>
      <w:tr w:rsidR="0086441F" w14:paraId="1101A1A4" w14:textId="77777777">
        <w:tc>
          <w:tcPr>
            <w:tcW w:w="900" w:type="dxa"/>
            <w:vAlign w:val="center"/>
          </w:tcPr>
          <w:p w14:paraId="28F17BA9"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lastRenderedPageBreak/>
              <w:t>1</w:t>
            </w:r>
          </w:p>
        </w:tc>
        <w:tc>
          <w:tcPr>
            <w:tcW w:w="1200" w:type="dxa"/>
          </w:tcPr>
          <w:p w14:paraId="5321C89A"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szCs w:val="21"/>
              </w:rPr>
              <w:t>报价40%</w:t>
            </w:r>
          </w:p>
        </w:tc>
        <w:tc>
          <w:tcPr>
            <w:tcW w:w="1266" w:type="dxa"/>
            <w:vAlign w:val="center"/>
          </w:tcPr>
          <w:p w14:paraId="52199D5A" w14:textId="77777777" w:rsidR="0086441F" w:rsidRDefault="00343EB8">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w:t>
            </w:r>
          </w:p>
        </w:tc>
        <w:tc>
          <w:tcPr>
            <w:tcW w:w="4961" w:type="dxa"/>
          </w:tcPr>
          <w:p w14:paraId="3BB664A1" w14:textId="77777777" w:rsidR="0086441F" w:rsidRDefault="00343EB8">
            <w:pPr>
              <w:rPr>
                <w:rFonts w:ascii="宋体" w:eastAsia="宋体" w:hAnsi="宋体" w:cs="宋体"/>
                <w:szCs w:val="21"/>
              </w:rPr>
            </w:pPr>
            <w:r>
              <w:rPr>
                <w:rFonts w:ascii="宋体" w:eastAsia="宋体" w:hAnsi="宋体" w:cs="宋体" w:hint="eastAsia"/>
                <w:szCs w:val="21"/>
              </w:rPr>
              <w:t>满足招标文件要求且投标价格最低的投标报价为评标基准价，其价格分为满分。其他投标人的价格分统一按照下列公式计算：投标报价得分 =（评标基准价/投标报价）×价格权值×100。</w:t>
            </w:r>
          </w:p>
          <w:p w14:paraId="5F3F53A5" w14:textId="77777777" w:rsidR="0086441F" w:rsidRDefault="00343EB8">
            <w:pPr>
              <w:widowControl/>
              <w:rPr>
                <w:rFonts w:ascii="宋体" w:eastAsia="宋体" w:hAnsi="宋体" w:cs="宋体"/>
                <w:color w:val="333333"/>
                <w:kern w:val="0"/>
                <w:szCs w:val="21"/>
              </w:rPr>
            </w:pPr>
            <w:r>
              <w:rPr>
                <w:rFonts w:ascii="宋体" w:eastAsia="宋体" w:hAnsi="宋体" w:cs="宋体" w:hint="eastAsia"/>
                <w:szCs w:val="21"/>
              </w:rPr>
              <w:t>四舍五入，保留两位小数</w:t>
            </w:r>
          </w:p>
        </w:tc>
        <w:tc>
          <w:tcPr>
            <w:tcW w:w="1093" w:type="dxa"/>
            <w:vAlign w:val="center"/>
          </w:tcPr>
          <w:p w14:paraId="1B78D502"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szCs w:val="21"/>
              </w:rPr>
              <w:t>40分</w:t>
            </w:r>
          </w:p>
        </w:tc>
        <w:tc>
          <w:tcPr>
            <w:tcW w:w="1175" w:type="dxa"/>
            <w:shd w:val="clear" w:color="auto" w:fill="auto"/>
          </w:tcPr>
          <w:p w14:paraId="05906F11" w14:textId="77777777" w:rsidR="0086441F" w:rsidRDefault="00343EB8">
            <w:pPr>
              <w:widowControl/>
              <w:spacing w:line="480" w:lineRule="auto"/>
              <w:rPr>
                <w:rFonts w:ascii="宋体" w:eastAsia="宋体" w:hAnsi="宋体" w:cs="宋体"/>
                <w:color w:val="333333"/>
                <w:kern w:val="0"/>
                <w:szCs w:val="21"/>
              </w:rPr>
            </w:pPr>
            <w:r>
              <w:rPr>
                <w:rFonts w:ascii="宋体" w:eastAsia="宋体" w:hAnsi="宋体" w:cs="宋体" w:hint="eastAsia"/>
                <w:szCs w:val="21"/>
              </w:rPr>
              <w:t>共同评审因素</w:t>
            </w:r>
          </w:p>
        </w:tc>
      </w:tr>
      <w:tr w:rsidR="0086441F" w14:paraId="76EAEBD4" w14:textId="77777777">
        <w:tc>
          <w:tcPr>
            <w:tcW w:w="900" w:type="dxa"/>
            <w:vAlign w:val="center"/>
          </w:tcPr>
          <w:p w14:paraId="06A2C87A"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2</w:t>
            </w:r>
          </w:p>
        </w:tc>
        <w:tc>
          <w:tcPr>
            <w:tcW w:w="1200" w:type="dxa"/>
          </w:tcPr>
          <w:p w14:paraId="2DF1B721"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szCs w:val="21"/>
              </w:rPr>
              <w:t>技术响应情况44%</w:t>
            </w:r>
          </w:p>
        </w:tc>
        <w:tc>
          <w:tcPr>
            <w:tcW w:w="1266" w:type="dxa"/>
            <w:vAlign w:val="center"/>
          </w:tcPr>
          <w:p w14:paraId="2D0B396B" w14:textId="77777777" w:rsidR="0086441F" w:rsidRDefault="00343EB8">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w:t>
            </w:r>
          </w:p>
        </w:tc>
        <w:tc>
          <w:tcPr>
            <w:tcW w:w="4961" w:type="dxa"/>
            <w:shd w:val="clear" w:color="auto" w:fill="auto"/>
          </w:tcPr>
          <w:p w14:paraId="22A67BD7" w14:textId="77777777" w:rsidR="0086441F" w:rsidRDefault="00343EB8">
            <w:pPr>
              <w:widowControl/>
              <w:rPr>
                <w:rFonts w:ascii="宋体" w:eastAsia="宋体" w:hAnsi="宋体" w:cs="宋体"/>
                <w:szCs w:val="21"/>
              </w:rPr>
            </w:pPr>
            <w:r>
              <w:rPr>
                <w:rFonts w:ascii="宋体" w:eastAsia="宋体" w:hAnsi="宋体" w:cs="宋体" w:hint="eastAsia"/>
                <w:szCs w:val="21"/>
              </w:rPr>
              <w:t>投标人的技术基准分为44分，以此为基础进行评分：</w:t>
            </w:r>
          </w:p>
          <w:p w14:paraId="67E9A2E5" w14:textId="77777777" w:rsidR="0086441F" w:rsidRDefault="00343EB8">
            <w:pPr>
              <w:widowControl/>
              <w:rPr>
                <w:rFonts w:ascii="宋体" w:eastAsia="宋体" w:hAnsi="宋体" w:cs="宋体"/>
                <w:szCs w:val="21"/>
              </w:rPr>
            </w:pPr>
            <w:r>
              <w:rPr>
                <w:rFonts w:ascii="宋体" w:eastAsia="宋体" w:hAnsi="宋体" w:cs="宋体" w:hint="eastAsia"/>
                <w:szCs w:val="21"/>
              </w:rPr>
              <w:t>本报价技术参数共计50项</w:t>
            </w:r>
          </w:p>
          <w:p w14:paraId="091B2973" w14:textId="77777777" w:rsidR="0086441F" w:rsidRDefault="00343EB8">
            <w:pPr>
              <w:widowControl/>
              <w:rPr>
                <w:rFonts w:ascii="宋体" w:eastAsia="宋体" w:hAnsi="宋体" w:cs="宋体"/>
                <w:szCs w:val="21"/>
              </w:rPr>
            </w:pPr>
            <w:r>
              <w:rPr>
                <w:rFonts w:ascii="宋体" w:eastAsia="宋体" w:hAnsi="宋体" w:cs="宋体" w:hint="eastAsia"/>
                <w:szCs w:val="21"/>
              </w:rPr>
              <w:t>1、技术参数要求中非▲号项共计86项，每有一项不满足扣0.3分，共计25.8分；</w:t>
            </w:r>
          </w:p>
          <w:p w14:paraId="7211D6B9" w14:textId="77777777" w:rsidR="0086441F" w:rsidRDefault="00343EB8">
            <w:pPr>
              <w:widowControl/>
              <w:rPr>
                <w:rFonts w:ascii="宋体" w:eastAsia="宋体" w:hAnsi="宋体" w:cs="宋体"/>
                <w:szCs w:val="21"/>
              </w:rPr>
            </w:pPr>
            <w:r>
              <w:rPr>
                <w:rFonts w:ascii="宋体" w:eastAsia="宋体" w:hAnsi="宋体" w:cs="宋体" w:hint="eastAsia"/>
                <w:szCs w:val="21"/>
              </w:rPr>
              <w:t>2、技术参数要求中带</w:t>
            </w:r>
            <w:r>
              <w:rPr>
                <w:rFonts w:ascii="宋体" w:eastAsia="宋体" w:hAnsi="宋体" w:cs="宋体" w:hint="eastAsia"/>
                <w:bCs/>
                <w:color w:val="333333"/>
                <w:kern w:val="0"/>
                <w:sz w:val="24"/>
                <w:szCs w:val="24"/>
              </w:rPr>
              <w:t>▲</w:t>
            </w:r>
            <w:r>
              <w:rPr>
                <w:rFonts w:ascii="宋体" w:eastAsia="宋体" w:hAnsi="宋体" w:cs="宋体" w:hint="eastAsia"/>
                <w:szCs w:val="21"/>
              </w:rPr>
              <w:t>项共计14项，每有一项不满足扣1.3分，共计18.2分；</w:t>
            </w:r>
          </w:p>
          <w:p w14:paraId="31676F05" w14:textId="77777777" w:rsidR="0086441F" w:rsidRDefault="00343EB8">
            <w:pPr>
              <w:widowControl/>
              <w:rPr>
                <w:rFonts w:ascii="宋体" w:eastAsia="宋体" w:hAnsi="宋体" w:cs="宋体"/>
                <w:color w:val="333333"/>
                <w:kern w:val="0"/>
                <w:szCs w:val="21"/>
              </w:rPr>
            </w:pPr>
            <w:r>
              <w:rPr>
                <w:rFonts w:ascii="宋体" w:eastAsia="宋体" w:hAnsi="宋体" w:cs="宋体" w:hint="eastAsia"/>
                <w:szCs w:val="21"/>
              </w:rPr>
              <w:t>3、前两项汇总得出技术服务总得分。</w:t>
            </w:r>
          </w:p>
        </w:tc>
        <w:tc>
          <w:tcPr>
            <w:tcW w:w="1093" w:type="dxa"/>
            <w:vAlign w:val="center"/>
          </w:tcPr>
          <w:p w14:paraId="681AD760"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szCs w:val="21"/>
              </w:rPr>
              <w:t>44分</w:t>
            </w:r>
          </w:p>
        </w:tc>
        <w:tc>
          <w:tcPr>
            <w:tcW w:w="1175" w:type="dxa"/>
            <w:shd w:val="clear" w:color="auto" w:fill="auto"/>
            <w:vAlign w:val="center"/>
          </w:tcPr>
          <w:p w14:paraId="68C55F6E"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szCs w:val="21"/>
              </w:rPr>
              <w:t>共同评审因素</w:t>
            </w:r>
          </w:p>
        </w:tc>
      </w:tr>
      <w:tr w:rsidR="0086441F" w14:paraId="4928CBB1" w14:textId="77777777">
        <w:tc>
          <w:tcPr>
            <w:tcW w:w="900" w:type="dxa"/>
            <w:vAlign w:val="center"/>
          </w:tcPr>
          <w:p w14:paraId="2D66214C"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3</w:t>
            </w:r>
          </w:p>
        </w:tc>
        <w:tc>
          <w:tcPr>
            <w:tcW w:w="1200" w:type="dxa"/>
          </w:tcPr>
          <w:p w14:paraId="42182F0F"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000000" w:themeColor="text1"/>
                <w:szCs w:val="21"/>
                <w:lang w:val="zh-TW"/>
              </w:rPr>
              <w:t>履约能力</w:t>
            </w:r>
            <w:r>
              <w:rPr>
                <w:rFonts w:ascii="宋体" w:eastAsia="宋体" w:hAnsi="宋体" w:cs="宋体" w:hint="eastAsia"/>
                <w:color w:val="000000" w:themeColor="text1"/>
                <w:szCs w:val="21"/>
              </w:rPr>
              <w:t>5%</w:t>
            </w:r>
          </w:p>
        </w:tc>
        <w:tc>
          <w:tcPr>
            <w:tcW w:w="1266" w:type="dxa"/>
            <w:vAlign w:val="center"/>
          </w:tcPr>
          <w:p w14:paraId="34D2331C" w14:textId="77777777" w:rsidR="0086441F" w:rsidRDefault="00343EB8">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w:t>
            </w:r>
          </w:p>
        </w:tc>
        <w:tc>
          <w:tcPr>
            <w:tcW w:w="4961" w:type="dxa"/>
          </w:tcPr>
          <w:p w14:paraId="7EFF78C8" w14:textId="77777777" w:rsidR="0086441F" w:rsidRDefault="00343EB8">
            <w:pPr>
              <w:rPr>
                <w:rFonts w:ascii="宋体" w:eastAsia="宋体" w:hAnsi="宋体" w:cs="宋体"/>
                <w:color w:val="333333"/>
                <w:kern w:val="0"/>
                <w:szCs w:val="21"/>
              </w:rPr>
            </w:pPr>
            <w:r>
              <w:rPr>
                <w:rFonts w:ascii="宋体" w:eastAsia="宋体" w:hAnsi="宋体" w:cs="宋体" w:hint="eastAsia"/>
                <w:color w:val="000000" w:themeColor="text1"/>
                <w:szCs w:val="21"/>
              </w:rPr>
              <w:t>投标人2018年1月1日（含1日）以来，每有一项类似项目业绩得1分，本项最多5分。[说明：每一项类似业绩需提供项目的中标通知书或合同复印件，所有复印件须加盖投标人公章，未提供不得分。]</w:t>
            </w:r>
          </w:p>
        </w:tc>
        <w:tc>
          <w:tcPr>
            <w:tcW w:w="1093" w:type="dxa"/>
            <w:vAlign w:val="center"/>
          </w:tcPr>
          <w:p w14:paraId="29C99907"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szCs w:val="21"/>
              </w:rPr>
              <w:t>5分</w:t>
            </w:r>
          </w:p>
        </w:tc>
        <w:tc>
          <w:tcPr>
            <w:tcW w:w="1175" w:type="dxa"/>
            <w:shd w:val="clear" w:color="auto" w:fill="auto"/>
            <w:vAlign w:val="center"/>
          </w:tcPr>
          <w:p w14:paraId="36006B80"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szCs w:val="21"/>
              </w:rPr>
              <w:t>共同评审因素</w:t>
            </w:r>
          </w:p>
        </w:tc>
      </w:tr>
      <w:tr w:rsidR="0086441F" w14:paraId="6296CE4D" w14:textId="77777777">
        <w:tc>
          <w:tcPr>
            <w:tcW w:w="900" w:type="dxa"/>
            <w:vAlign w:val="center"/>
          </w:tcPr>
          <w:p w14:paraId="3D1B1600"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4</w:t>
            </w:r>
          </w:p>
        </w:tc>
        <w:tc>
          <w:tcPr>
            <w:tcW w:w="1200" w:type="dxa"/>
          </w:tcPr>
          <w:p w14:paraId="5327C987"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szCs w:val="21"/>
              </w:rPr>
              <w:t>项目实施方案5%</w:t>
            </w:r>
          </w:p>
        </w:tc>
        <w:tc>
          <w:tcPr>
            <w:tcW w:w="1266" w:type="dxa"/>
            <w:vAlign w:val="center"/>
          </w:tcPr>
          <w:p w14:paraId="386B1D7B" w14:textId="77777777" w:rsidR="0086441F" w:rsidRDefault="00343EB8">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w:t>
            </w:r>
          </w:p>
        </w:tc>
        <w:tc>
          <w:tcPr>
            <w:tcW w:w="4961" w:type="dxa"/>
          </w:tcPr>
          <w:p w14:paraId="0056BE92" w14:textId="77777777" w:rsidR="0086441F" w:rsidRDefault="00343EB8">
            <w:pPr>
              <w:widowControl/>
              <w:rPr>
                <w:rFonts w:ascii="宋体" w:eastAsia="宋体" w:hAnsi="宋体" w:cs="宋体"/>
                <w:color w:val="333333"/>
                <w:kern w:val="0"/>
                <w:szCs w:val="21"/>
              </w:rPr>
            </w:pPr>
            <w:r>
              <w:rPr>
                <w:rFonts w:ascii="宋体" w:eastAsia="宋体" w:hAnsi="宋体" w:cs="宋体" w:hint="eastAsia"/>
                <w:szCs w:val="21"/>
              </w:rPr>
              <w:t>投标人结合本项目的理解与采购需求提供项目实施方案，包括：①项目总体分析；②进度计划及工期保障措施；③设备安装方案；④质量保障措施；⑤应急预案。方案内容完善的得5分，方案内容中每缺少1项内容扣1分；方案内容中每有1处存在缺陷（缺陷是指方案内容与项目实际情况不相符或套用其他项目方案或前后内容相互矛盾或存在与本项目无关的内容）扣0.5分。</w:t>
            </w:r>
          </w:p>
        </w:tc>
        <w:tc>
          <w:tcPr>
            <w:tcW w:w="1093" w:type="dxa"/>
            <w:vAlign w:val="center"/>
          </w:tcPr>
          <w:p w14:paraId="1AD99413"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szCs w:val="21"/>
              </w:rPr>
              <w:t>5分</w:t>
            </w:r>
          </w:p>
        </w:tc>
        <w:tc>
          <w:tcPr>
            <w:tcW w:w="1175" w:type="dxa"/>
            <w:shd w:val="clear" w:color="auto" w:fill="auto"/>
            <w:vAlign w:val="center"/>
          </w:tcPr>
          <w:p w14:paraId="281256C0"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szCs w:val="21"/>
              </w:rPr>
              <w:t>共同评审因素</w:t>
            </w:r>
          </w:p>
        </w:tc>
      </w:tr>
      <w:tr w:rsidR="0086441F" w14:paraId="27F03E6D" w14:textId="77777777">
        <w:tc>
          <w:tcPr>
            <w:tcW w:w="900" w:type="dxa"/>
            <w:vAlign w:val="center"/>
          </w:tcPr>
          <w:p w14:paraId="4E7555E9"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1200" w:type="dxa"/>
            <w:vAlign w:val="center"/>
          </w:tcPr>
          <w:p w14:paraId="066DA1BE" w14:textId="77777777" w:rsidR="0086441F" w:rsidRDefault="00343EB8">
            <w:pPr>
              <w:jc w:val="center"/>
              <w:rPr>
                <w:rFonts w:ascii="宋体" w:eastAsia="宋体" w:hAnsi="宋体" w:cs="宋体"/>
                <w:color w:val="333333"/>
                <w:kern w:val="0"/>
                <w:szCs w:val="21"/>
              </w:rPr>
            </w:pPr>
            <w:r>
              <w:rPr>
                <w:rFonts w:ascii="宋体" w:eastAsia="宋体" w:hAnsi="宋体" w:cs="宋体" w:hint="eastAsia"/>
                <w:szCs w:val="21"/>
              </w:rPr>
              <w:t>售后服务5%</w:t>
            </w:r>
          </w:p>
        </w:tc>
        <w:tc>
          <w:tcPr>
            <w:tcW w:w="1266" w:type="dxa"/>
            <w:vAlign w:val="center"/>
          </w:tcPr>
          <w:p w14:paraId="36E29E30" w14:textId="77777777" w:rsidR="0086441F" w:rsidRDefault="00343EB8">
            <w:pPr>
              <w:jc w:val="center"/>
              <w:rPr>
                <w:rFonts w:ascii="宋体" w:eastAsia="宋体" w:hAnsi="宋体" w:cs="宋体"/>
                <w:szCs w:val="21"/>
              </w:rPr>
            </w:pPr>
            <w:r>
              <w:rPr>
                <w:rFonts w:ascii="宋体" w:eastAsia="宋体" w:hAnsi="宋体" w:cs="宋体" w:hint="eastAsia"/>
                <w:color w:val="333333"/>
                <w:kern w:val="0"/>
                <w:szCs w:val="21"/>
              </w:rPr>
              <w:t>\</w:t>
            </w:r>
          </w:p>
        </w:tc>
        <w:tc>
          <w:tcPr>
            <w:tcW w:w="4961" w:type="dxa"/>
            <w:vAlign w:val="center"/>
          </w:tcPr>
          <w:p w14:paraId="2EDB58B4" w14:textId="77777777" w:rsidR="0086441F" w:rsidRDefault="00343EB8">
            <w:pPr>
              <w:pStyle w:val="a0"/>
              <w:rPr>
                <w:rFonts w:ascii="宋体" w:eastAsia="宋体" w:hAnsi="宋体" w:cs="宋体"/>
                <w:szCs w:val="21"/>
              </w:rPr>
            </w:pPr>
            <w:r>
              <w:rPr>
                <w:rFonts w:ascii="宋体" w:eastAsia="宋体" w:hAnsi="宋体" w:cs="宋体" w:hint="eastAsia"/>
                <w:szCs w:val="21"/>
              </w:rPr>
              <w:t>1.本地化服务体系（2分）：</w:t>
            </w:r>
          </w:p>
          <w:p w14:paraId="2FE6ACE3" w14:textId="77777777" w:rsidR="0086441F" w:rsidRDefault="00343EB8">
            <w:pPr>
              <w:pStyle w:val="a0"/>
              <w:rPr>
                <w:rFonts w:ascii="宋体" w:eastAsia="宋体" w:hAnsi="宋体" w:cs="宋体"/>
                <w:szCs w:val="21"/>
              </w:rPr>
            </w:pPr>
            <w:r>
              <w:rPr>
                <w:rFonts w:ascii="宋体" w:eastAsia="宋体" w:hAnsi="宋体" w:cs="宋体" w:hint="eastAsia"/>
                <w:szCs w:val="21"/>
              </w:rPr>
              <w:t>投标人可提供本地化售后服务的得2分（提供承诺函）。</w:t>
            </w:r>
          </w:p>
          <w:p w14:paraId="3F833C7C" w14:textId="77777777" w:rsidR="0086441F" w:rsidRDefault="00343EB8">
            <w:pPr>
              <w:jc w:val="left"/>
              <w:rPr>
                <w:rFonts w:ascii="宋体" w:eastAsia="宋体" w:hAnsi="宋体" w:cs="宋体"/>
                <w:szCs w:val="21"/>
              </w:rPr>
            </w:pPr>
            <w:r>
              <w:rPr>
                <w:rFonts w:ascii="宋体" w:eastAsia="宋体" w:hAnsi="宋体" w:cs="宋体" w:hint="eastAsia"/>
                <w:szCs w:val="21"/>
              </w:rPr>
              <w:t>2.投标人根据本项目实际情况，提供售后服务方案，内容包括：①售后服务人员安排；②服务响应时间；③技术支持及售后服务体系等，内容完整完全满足招标文件售后服务要求的得3分，每有一条不满足扣1分，扣完为止。</w:t>
            </w:r>
          </w:p>
        </w:tc>
        <w:tc>
          <w:tcPr>
            <w:tcW w:w="1093" w:type="dxa"/>
            <w:vAlign w:val="center"/>
          </w:tcPr>
          <w:p w14:paraId="28B4277B" w14:textId="77777777" w:rsidR="0086441F" w:rsidRDefault="00343EB8">
            <w:pPr>
              <w:spacing w:line="276" w:lineRule="auto"/>
              <w:jc w:val="center"/>
              <w:rPr>
                <w:rFonts w:ascii="宋体" w:eastAsia="宋体" w:hAnsi="宋体" w:cs="宋体"/>
                <w:szCs w:val="21"/>
              </w:rPr>
            </w:pPr>
            <w:r>
              <w:rPr>
                <w:rFonts w:ascii="宋体" w:eastAsia="宋体" w:hAnsi="宋体" w:cs="宋体" w:hint="eastAsia"/>
                <w:szCs w:val="21"/>
              </w:rPr>
              <w:t>5分</w:t>
            </w:r>
          </w:p>
        </w:tc>
        <w:tc>
          <w:tcPr>
            <w:tcW w:w="1175" w:type="dxa"/>
            <w:shd w:val="clear" w:color="auto" w:fill="auto"/>
            <w:vAlign w:val="center"/>
          </w:tcPr>
          <w:p w14:paraId="225B69A2"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szCs w:val="21"/>
              </w:rPr>
              <w:t>共同评审因素</w:t>
            </w:r>
          </w:p>
        </w:tc>
      </w:tr>
      <w:tr w:rsidR="0086441F" w14:paraId="3549DE5A" w14:textId="77777777">
        <w:tc>
          <w:tcPr>
            <w:tcW w:w="900" w:type="dxa"/>
            <w:vAlign w:val="center"/>
          </w:tcPr>
          <w:p w14:paraId="46979584"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6</w:t>
            </w:r>
          </w:p>
        </w:tc>
        <w:tc>
          <w:tcPr>
            <w:tcW w:w="1200" w:type="dxa"/>
            <w:vAlign w:val="center"/>
          </w:tcPr>
          <w:p w14:paraId="404FD274" w14:textId="77777777" w:rsidR="0086441F" w:rsidRDefault="00343EB8">
            <w:pPr>
              <w:ind w:firstLine="28"/>
              <w:jc w:val="center"/>
              <w:rPr>
                <w:rFonts w:ascii="宋体" w:eastAsia="宋体" w:hAnsi="宋体" w:cs="宋体"/>
                <w:color w:val="333333"/>
                <w:kern w:val="0"/>
                <w:szCs w:val="21"/>
              </w:rPr>
            </w:pPr>
            <w:r>
              <w:rPr>
                <w:rFonts w:ascii="宋体" w:eastAsia="宋体" w:hAnsi="宋体" w:cs="宋体" w:hint="eastAsia"/>
                <w:szCs w:val="21"/>
              </w:rPr>
              <w:t>节能、环境标志、无线局域网产品1%</w:t>
            </w:r>
          </w:p>
        </w:tc>
        <w:tc>
          <w:tcPr>
            <w:tcW w:w="1266" w:type="dxa"/>
            <w:vAlign w:val="center"/>
          </w:tcPr>
          <w:p w14:paraId="51497C63" w14:textId="77777777" w:rsidR="0086441F" w:rsidRDefault="00343EB8">
            <w:pPr>
              <w:ind w:firstLine="28"/>
              <w:jc w:val="center"/>
              <w:rPr>
                <w:rFonts w:ascii="宋体" w:eastAsia="宋体" w:hAnsi="宋体" w:cs="宋体"/>
                <w:szCs w:val="21"/>
              </w:rPr>
            </w:pPr>
            <w:r>
              <w:rPr>
                <w:rFonts w:ascii="宋体" w:eastAsia="宋体" w:hAnsi="宋体" w:cs="宋体" w:hint="eastAsia"/>
                <w:color w:val="333333"/>
                <w:kern w:val="0"/>
                <w:szCs w:val="21"/>
              </w:rPr>
              <w:t>\</w:t>
            </w:r>
          </w:p>
        </w:tc>
        <w:tc>
          <w:tcPr>
            <w:tcW w:w="4961" w:type="dxa"/>
            <w:vAlign w:val="center"/>
          </w:tcPr>
          <w:p w14:paraId="0B35D06A" w14:textId="77777777" w:rsidR="0086441F" w:rsidRDefault="00343EB8">
            <w:pPr>
              <w:rPr>
                <w:rFonts w:ascii="宋体" w:eastAsia="宋体" w:hAnsi="宋体" w:cs="宋体"/>
                <w:color w:val="000000"/>
                <w:szCs w:val="21"/>
              </w:rPr>
            </w:pPr>
            <w:r>
              <w:rPr>
                <w:rFonts w:ascii="宋体" w:eastAsia="宋体" w:hAnsi="宋体" w:cs="宋体" w:hint="eastAsia"/>
                <w:color w:val="000000"/>
                <w:szCs w:val="21"/>
              </w:rPr>
              <w:t>每有一项投标产品认定为政府采购节能产品或者政府采购环境标志产品或者无线局域网产品的得0.5分，最多得1分。非政府采购节能、环境标志产品的、无线局域网产品的不得分。（强制采购节能产品的除外）</w:t>
            </w:r>
          </w:p>
          <w:p w14:paraId="2A891BF2" w14:textId="77777777" w:rsidR="0086441F" w:rsidRDefault="00343EB8">
            <w:pPr>
              <w:ind w:firstLine="28"/>
              <w:rPr>
                <w:rFonts w:ascii="宋体" w:eastAsia="宋体" w:hAnsi="宋体" w:cs="宋体"/>
                <w:szCs w:val="21"/>
              </w:rPr>
            </w:pPr>
            <w:r>
              <w:rPr>
                <w:rFonts w:ascii="宋体" w:eastAsia="宋体" w:hAnsi="宋体" w:cs="宋体" w:hint="eastAsia"/>
                <w:bCs/>
                <w:color w:val="000000"/>
                <w:szCs w:val="21"/>
              </w:rPr>
              <w:t>注：投标产品属于节能环保政府采购品目清单内产品的，提供国家确定的认证机构出具的、处于有效期之内的节能产品、环境标志产品认证证书；投标产品属于无线局域网认证产品政府采购清单内产品的，列出产品所在文号、页码，并复印该页附后</w:t>
            </w:r>
          </w:p>
        </w:tc>
        <w:tc>
          <w:tcPr>
            <w:tcW w:w="1093" w:type="dxa"/>
            <w:vAlign w:val="center"/>
          </w:tcPr>
          <w:p w14:paraId="6901D78C" w14:textId="77777777" w:rsidR="0086441F" w:rsidRDefault="00343EB8">
            <w:pPr>
              <w:spacing w:line="276" w:lineRule="auto"/>
              <w:ind w:firstLine="28"/>
              <w:jc w:val="center"/>
              <w:rPr>
                <w:rFonts w:ascii="宋体" w:eastAsia="宋体" w:hAnsi="宋体" w:cs="宋体"/>
                <w:szCs w:val="21"/>
              </w:rPr>
            </w:pPr>
            <w:r>
              <w:rPr>
                <w:rFonts w:ascii="宋体" w:eastAsia="宋体" w:hAnsi="宋体" w:cs="宋体" w:hint="eastAsia"/>
                <w:szCs w:val="21"/>
              </w:rPr>
              <w:t>1分</w:t>
            </w:r>
          </w:p>
        </w:tc>
        <w:tc>
          <w:tcPr>
            <w:tcW w:w="1175" w:type="dxa"/>
            <w:shd w:val="clear" w:color="auto" w:fill="auto"/>
            <w:vAlign w:val="center"/>
          </w:tcPr>
          <w:p w14:paraId="06B6FE63" w14:textId="77777777" w:rsidR="0086441F" w:rsidRDefault="00343EB8">
            <w:pPr>
              <w:widowControl/>
              <w:spacing w:line="480" w:lineRule="auto"/>
              <w:jc w:val="center"/>
              <w:rPr>
                <w:rFonts w:ascii="宋体" w:eastAsia="宋体" w:hAnsi="宋体" w:cs="宋体"/>
                <w:color w:val="333333"/>
                <w:kern w:val="0"/>
                <w:szCs w:val="21"/>
              </w:rPr>
            </w:pPr>
            <w:r>
              <w:rPr>
                <w:rFonts w:ascii="宋体" w:eastAsia="宋体" w:hAnsi="宋体" w:cs="宋体" w:hint="eastAsia"/>
                <w:szCs w:val="21"/>
              </w:rPr>
              <w:t>共同评审因素</w:t>
            </w:r>
          </w:p>
        </w:tc>
      </w:tr>
    </w:tbl>
    <w:p w14:paraId="6DE3F9FC" w14:textId="77777777" w:rsidR="0086441F" w:rsidRDefault="00343EB8">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□最低</w:t>
      </w:r>
      <w:r>
        <w:rPr>
          <w:rFonts w:ascii="宋体" w:eastAsia="宋体" w:hAnsi="宋体" w:cs="宋体"/>
          <w:color w:val="333333"/>
          <w:kern w:val="0"/>
          <w:sz w:val="24"/>
          <w:szCs w:val="24"/>
        </w:rPr>
        <w:t>评标价法</w:t>
      </w:r>
    </w:p>
    <w:p w14:paraId="5DFA29D6" w14:textId="77777777" w:rsidR="0086441F" w:rsidRDefault="00343EB8">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评审因素： </w:t>
      </w:r>
    </w:p>
    <w:p w14:paraId="6123E928" w14:textId="77777777" w:rsidR="0086441F" w:rsidRDefault="00343EB8">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Pr>
          <w:rFonts w:ascii="宋体" w:eastAsia="宋体" w:hAnsi="宋体" w:cs="宋体"/>
          <w:color w:val="333333"/>
          <w:kern w:val="0"/>
          <w:sz w:val="24"/>
          <w:szCs w:val="24"/>
        </w:rPr>
        <w:t>%：</w:t>
      </w:r>
    </w:p>
    <w:p w14:paraId="39B48B62" w14:textId="77777777" w:rsidR="0086441F" w:rsidRDefault="00343EB8">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评审标准：</w:t>
      </w:r>
    </w:p>
    <w:p w14:paraId="5E53FF00" w14:textId="77777777" w:rsidR="0086441F" w:rsidRDefault="00343EB8">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8、合同管理安排</w:t>
      </w:r>
    </w:p>
    <w:p w14:paraId="576A7904" w14:textId="77777777" w:rsidR="0086441F" w:rsidRDefault="00343EB8">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hint="eastAsia"/>
          <w:color w:val="FF0000"/>
          <w:kern w:val="0"/>
          <w:sz w:val="24"/>
          <w:szCs w:val="24"/>
        </w:rPr>
        <w:t>1）合同类型：</w:t>
      </w:r>
      <w:r>
        <w:rPr>
          <w:rFonts w:ascii="宋体" w:eastAsia="宋体" w:hAnsi="宋体" w:cs="宋体" w:hint="eastAsia"/>
          <w:color w:val="333333"/>
          <w:kern w:val="0"/>
          <w:sz w:val="24"/>
          <w:szCs w:val="24"/>
        </w:rPr>
        <w:t>买卖合同☑  租赁合同□  建设工程合同□  技术合同□  委托合同□  物业管理合同□  其他合同□</w:t>
      </w:r>
    </w:p>
    <w:p w14:paraId="2AB17C60"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FF0000"/>
          <w:kern w:val="0"/>
          <w:sz w:val="24"/>
          <w:szCs w:val="24"/>
        </w:rPr>
        <w:t>2</w:t>
      </w:r>
      <w:r>
        <w:rPr>
          <w:rFonts w:ascii="宋体" w:eastAsia="宋体" w:hAnsi="宋体" w:cs="宋体" w:hint="eastAsia"/>
          <w:color w:val="FF0000"/>
          <w:kern w:val="0"/>
          <w:sz w:val="24"/>
          <w:szCs w:val="24"/>
        </w:rPr>
        <w:t>）合同履行期限：</w:t>
      </w:r>
      <w:r>
        <w:rPr>
          <w:rFonts w:ascii="宋体" w:eastAsia="宋体" w:hAnsi="宋体" w:cs="宋体" w:hint="eastAsia"/>
          <w:color w:val="333333"/>
          <w:kern w:val="0"/>
          <w:sz w:val="24"/>
          <w:szCs w:val="24"/>
        </w:rPr>
        <w:t>自合同签订之日起</w:t>
      </w:r>
      <w:r>
        <w:rPr>
          <w:rFonts w:hint="eastAsia"/>
        </w:rPr>
        <w:t>90</w:t>
      </w:r>
      <w:r>
        <w:rPr>
          <w:rFonts w:ascii="宋体" w:eastAsia="宋体" w:hAnsi="宋体" w:cs="宋体" w:hint="eastAsia"/>
          <w:color w:val="333333"/>
          <w:kern w:val="0"/>
          <w:sz w:val="24"/>
          <w:szCs w:val="24"/>
        </w:rPr>
        <w:t>日</w:t>
      </w:r>
    </w:p>
    <w:p w14:paraId="75FD3441" w14:textId="77777777" w:rsidR="0086441F" w:rsidRDefault="00343EB8">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color w:val="FF0000"/>
          <w:kern w:val="0"/>
          <w:sz w:val="24"/>
          <w:szCs w:val="24"/>
        </w:rPr>
        <w:t>3</w:t>
      </w:r>
      <w:r>
        <w:rPr>
          <w:rFonts w:ascii="宋体" w:eastAsia="宋体" w:hAnsi="宋体" w:cs="宋体" w:hint="eastAsia"/>
          <w:color w:val="FF0000"/>
          <w:kern w:val="0"/>
          <w:sz w:val="24"/>
          <w:szCs w:val="24"/>
        </w:rPr>
        <w:t>）合同履约地点：</w:t>
      </w:r>
      <w:r>
        <w:rPr>
          <w:rFonts w:ascii="宋体" w:hAnsi="宋体" w:cs="Times New Roman"/>
          <w:sz w:val="24"/>
        </w:rPr>
        <w:t>西华大学校本部</w:t>
      </w:r>
    </w:p>
    <w:p w14:paraId="0DCAA976" w14:textId="77777777" w:rsidR="0086441F" w:rsidRDefault="00343EB8">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）支付方式：</w:t>
      </w:r>
      <w:r>
        <w:rPr>
          <w:rFonts w:hint="eastAsia"/>
          <w:sz w:val="24"/>
        </w:rPr>
        <w:t>一次付清</w:t>
      </w:r>
      <w:r>
        <w:rPr>
          <w:rFonts w:ascii="宋体" w:eastAsia="宋体" w:hAnsi="宋体" w:cs="宋体" w:hint="eastAsia"/>
          <w:color w:val="333333"/>
          <w:kern w:val="0"/>
          <w:sz w:val="24"/>
          <w:szCs w:val="24"/>
        </w:rPr>
        <w:t>☑</w:t>
      </w:r>
      <w:r>
        <w:rPr>
          <w:rFonts w:hint="eastAsia"/>
          <w:color w:val="000000" w:themeColor="text1"/>
          <w:sz w:val="24"/>
        </w:rPr>
        <w:t>分期付款</w:t>
      </w:r>
      <w:r>
        <w:rPr>
          <w:rFonts w:ascii="宋体" w:eastAsia="宋体" w:hAnsi="宋体" w:cs="宋体" w:hint="eastAsia"/>
          <w:color w:val="000000" w:themeColor="text1"/>
          <w:kern w:val="0"/>
          <w:sz w:val="24"/>
          <w:szCs w:val="24"/>
        </w:rPr>
        <w:sym w:font="Wingdings" w:char="00A8"/>
      </w:r>
      <w:r>
        <w:rPr>
          <w:rFonts w:ascii="宋体" w:eastAsia="宋体" w:hAnsi="宋体" w:cs="宋体" w:hint="eastAsia"/>
          <w:color w:val="000000" w:themeColor="text1"/>
          <w:kern w:val="0"/>
          <w:sz w:val="24"/>
          <w:szCs w:val="24"/>
        </w:rPr>
        <w:t>比例</w:t>
      </w:r>
      <w:r>
        <w:rPr>
          <w:rFonts w:ascii="宋体" w:eastAsia="宋体" w:hAnsi="宋体" w:cs="宋体"/>
          <w:color w:val="000000" w:themeColor="text1"/>
          <w:kern w:val="0"/>
          <w:sz w:val="24"/>
          <w:szCs w:val="24"/>
        </w:rPr>
        <w:t>：</w:t>
      </w:r>
      <w:r>
        <w:rPr>
          <w:rFonts w:ascii="宋体" w:eastAsia="宋体" w:hAnsi="宋体" w:cs="宋体" w:hint="eastAsia"/>
          <w:color w:val="000000" w:themeColor="text1"/>
          <w:kern w:val="0"/>
          <w:sz w:val="24"/>
          <w:szCs w:val="24"/>
        </w:rPr>
        <w:t xml:space="preserve">  （0</w:t>
      </w:r>
      <w:r>
        <w:rPr>
          <w:rFonts w:ascii="宋体" w:eastAsia="宋体" w:hAnsi="宋体" w:cs="宋体"/>
          <w:color w:val="000000" w:themeColor="text1"/>
          <w:kern w:val="0"/>
          <w:sz w:val="24"/>
          <w:szCs w:val="24"/>
        </w:rPr>
        <w:t>-100%可选</w:t>
      </w:r>
      <w:r>
        <w:rPr>
          <w:rFonts w:ascii="宋体" w:eastAsia="宋体" w:hAnsi="宋体" w:cs="宋体" w:hint="eastAsia"/>
          <w:color w:val="000000" w:themeColor="text1"/>
          <w:kern w:val="0"/>
          <w:sz w:val="24"/>
          <w:szCs w:val="24"/>
        </w:rPr>
        <w:t>）</w:t>
      </w:r>
    </w:p>
    <w:p w14:paraId="32D3D37C" w14:textId="77777777" w:rsidR="0086441F" w:rsidRDefault="00343EB8">
      <w:pPr>
        <w:ind w:firstLineChars="300" w:firstLine="840"/>
        <w:rPr>
          <w:sz w:val="28"/>
        </w:rPr>
      </w:pPr>
      <w:r>
        <w:rPr>
          <w:sz w:val="28"/>
        </w:rPr>
        <w:t>5</w:t>
      </w:r>
      <w:r>
        <w:rPr>
          <w:rFonts w:hint="eastAsia"/>
          <w:sz w:val="28"/>
        </w:rPr>
        <w:t>）履约保证金及缴纳形式：</w:t>
      </w:r>
    </w:p>
    <w:p w14:paraId="0364F7B2" w14:textId="77777777" w:rsidR="0086441F" w:rsidRDefault="00343EB8">
      <w:pPr>
        <w:ind w:firstLineChars="300" w:firstLine="840"/>
        <w:rPr>
          <w:sz w:val="28"/>
        </w:rPr>
      </w:pPr>
      <w:r>
        <w:rPr>
          <w:rFonts w:hint="eastAsia"/>
          <w:sz w:val="28"/>
        </w:rPr>
        <w:t>中标</w:t>
      </w:r>
      <w:r>
        <w:rPr>
          <w:rFonts w:hint="eastAsia"/>
          <w:sz w:val="28"/>
        </w:rPr>
        <w:t>/</w:t>
      </w:r>
      <w:r>
        <w:rPr>
          <w:rFonts w:hint="eastAsia"/>
          <w:sz w:val="28"/>
        </w:rPr>
        <w:t>成交供应商是否需要缴纳履约保证金：是</w:t>
      </w:r>
    </w:p>
    <w:p w14:paraId="537F0B41" w14:textId="77777777" w:rsidR="0086441F" w:rsidRDefault="00343EB8">
      <w:pPr>
        <w:ind w:firstLineChars="300" w:firstLine="840"/>
        <w:rPr>
          <w:sz w:val="28"/>
        </w:rPr>
      </w:pPr>
      <w:r>
        <w:rPr>
          <w:rFonts w:hint="eastAsia"/>
          <w:sz w:val="28"/>
        </w:rPr>
        <w:t>履约保证金缴纳比例：</w:t>
      </w:r>
      <w:r>
        <w:rPr>
          <w:rFonts w:hint="eastAsia"/>
          <w:sz w:val="28"/>
        </w:rPr>
        <w:t>5%</w:t>
      </w:r>
    </w:p>
    <w:p w14:paraId="4BDFA12B" w14:textId="77777777" w:rsidR="0086441F" w:rsidRDefault="00343EB8">
      <w:pPr>
        <w:ind w:firstLineChars="300" w:firstLine="840"/>
        <w:rPr>
          <w:sz w:val="28"/>
        </w:rPr>
      </w:pPr>
      <w:r>
        <w:rPr>
          <w:rFonts w:hint="eastAsia"/>
          <w:sz w:val="28"/>
        </w:rPr>
        <w:t>缴纳方式：银行转账</w:t>
      </w:r>
    </w:p>
    <w:p w14:paraId="5D36BF51" w14:textId="77777777" w:rsidR="0086441F" w:rsidRDefault="00343EB8">
      <w:pPr>
        <w:ind w:firstLineChars="300" w:firstLine="840"/>
        <w:rPr>
          <w:sz w:val="28"/>
        </w:rPr>
      </w:pPr>
      <w:r>
        <w:rPr>
          <w:rFonts w:hint="eastAsia"/>
          <w:sz w:val="28"/>
        </w:rPr>
        <w:t>缴纳说明：缴纳履约保证金后签订合同</w:t>
      </w:r>
    </w:p>
    <w:p w14:paraId="18567852" w14:textId="77777777" w:rsidR="0086441F" w:rsidRDefault="00343EB8">
      <w:pPr>
        <w:ind w:firstLineChars="300" w:firstLine="840"/>
        <w:rPr>
          <w:sz w:val="28"/>
        </w:rPr>
      </w:pPr>
      <w:r>
        <w:rPr>
          <w:sz w:val="28"/>
        </w:rPr>
        <w:t>6</w:t>
      </w:r>
      <w:r>
        <w:rPr>
          <w:rFonts w:hint="eastAsia"/>
          <w:sz w:val="28"/>
        </w:rPr>
        <w:t>）质量保证金及缴纳形式：</w:t>
      </w:r>
    </w:p>
    <w:p w14:paraId="485298DC" w14:textId="77777777" w:rsidR="0086441F" w:rsidRDefault="00343EB8">
      <w:pPr>
        <w:ind w:firstLineChars="250" w:firstLine="700"/>
        <w:rPr>
          <w:sz w:val="28"/>
        </w:rPr>
      </w:pPr>
      <w:r>
        <w:rPr>
          <w:rFonts w:hint="eastAsia"/>
          <w:sz w:val="28"/>
        </w:rPr>
        <w:t>中标</w:t>
      </w:r>
      <w:r>
        <w:rPr>
          <w:rFonts w:hint="eastAsia"/>
          <w:sz w:val="28"/>
        </w:rPr>
        <w:t>/</w:t>
      </w:r>
      <w:r>
        <w:rPr>
          <w:rFonts w:hint="eastAsia"/>
          <w:sz w:val="28"/>
        </w:rPr>
        <w:t>成交供应商是否需要缴纳质量保证金：否</w:t>
      </w:r>
    </w:p>
    <w:p w14:paraId="23BF1D2B" w14:textId="77777777" w:rsidR="0086441F" w:rsidRDefault="00343EB8">
      <w:pPr>
        <w:widowControl/>
        <w:shd w:val="clear" w:color="auto" w:fill="FFFFFF"/>
        <w:ind w:firstLineChars="200" w:firstLine="480"/>
        <w:rPr>
          <w:rFonts w:ascii="宋体" w:eastAsia="宋体" w:hAnsi="宋体" w:cs="宋体"/>
          <w:color w:val="FF0000"/>
          <w:kern w:val="0"/>
          <w:sz w:val="24"/>
          <w:szCs w:val="24"/>
        </w:rPr>
      </w:pPr>
      <w:r>
        <w:rPr>
          <w:rFonts w:ascii="宋体" w:eastAsia="宋体" w:hAnsi="宋体" w:cs="宋体" w:hint="eastAsia"/>
          <w:color w:val="FF0000"/>
          <w:kern w:val="0"/>
          <w:sz w:val="24"/>
          <w:szCs w:val="24"/>
        </w:rPr>
        <w:t>合同支付约定</w:t>
      </w:r>
    </w:p>
    <w:p w14:paraId="75CECE03" w14:textId="77777777" w:rsidR="0086441F" w:rsidRDefault="00343EB8">
      <w:pPr>
        <w:ind w:firstLine="400"/>
        <w:rPr>
          <w:rFonts w:ascii="宋体" w:eastAsia="宋体" w:hAnsi="宋体" w:cs="宋体"/>
          <w:color w:val="FF0000"/>
          <w:sz w:val="24"/>
          <w:szCs w:val="24"/>
        </w:rPr>
      </w:pPr>
      <w:r>
        <w:rPr>
          <w:rFonts w:ascii="宋体" w:eastAsia="宋体" w:hAnsi="宋体" w:cs="宋体" w:hint="eastAsia"/>
          <w:color w:val="FF0000"/>
          <w:kern w:val="0"/>
          <w:sz w:val="24"/>
          <w:szCs w:val="24"/>
        </w:rPr>
        <w:t>(</w:t>
      </w:r>
      <w:r>
        <w:rPr>
          <w:rFonts w:ascii="宋体" w:eastAsia="宋体" w:hAnsi="宋体" w:cs="宋体" w:hint="eastAsia"/>
          <w:color w:val="000000" w:themeColor="text1"/>
          <w:sz w:val="24"/>
          <w:szCs w:val="24"/>
        </w:rPr>
        <w:t>1)履约保证金缴纳：在合同签订前，需向甲方缴纳合同总金额5%的履约保证金。</w:t>
      </w:r>
    </w:p>
    <w:p w14:paraId="19C24FAA" w14:textId="77777777" w:rsidR="0086441F" w:rsidRDefault="00343EB8">
      <w:pPr>
        <w:pStyle w:val="20"/>
        <w:spacing w:line="400" w:lineRule="exact"/>
        <w:ind w:firstLine="400"/>
        <w:rPr>
          <w:rFonts w:cs="宋体"/>
          <w:color w:val="FF0000"/>
        </w:rPr>
      </w:pPr>
      <w:r>
        <w:rPr>
          <w:rFonts w:cs="宋体" w:hint="eastAsia"/>
          <w:color w:val="000000" w:themeColor="text1"/>
        </w:rPr>
        <w:t>(2)全部货物安装调试完毕并验收合格之日起，甲方接到乙方通知与票据凭证资料以后的</w:t>
      </w:r>
      <w:r>
        <w:rPr>
          <w:rFonts w:cs="宋体" w:hint="eastAsia"/>
          <w:color w:val="000000" w:themeColor="text1"/>
          <w:u w:val="single"/>
        </w:rPr>
        <w:t>30</w:t>
      </w:r>
      <w:r>
        <w:rPr>
          <w:rFonts w:cs="宋体" w:hint="eastAsia"/>
          <w:color w:val="000000" w:themeColor="text1"/>
        </w:rPr>
        <w:t>日内，按照财政性资金支付有关规定，向乙方支付合同价款100%</w:t>
      </w:r>
    </w:p>
    <w:p w14:paraId="4E76E8ED" w14:textId="77777777" w:rsidR="0086441F" w:rsidRDefault="00343EB8">
      <w:pPr>
        <w:pStyle w:val="20"/>
        <w:spacing w:line="400" w:lineRule="exact"/>
        <w:ind w:firstLine="400"/>
        <w:rPr>
          <w:rFonts w:cs="宋体"/>
          <w:color w:val="000000" w:themeColor="text1"/>
        </w:rPr>
      </w:pPr>
      <w:r>
        <w:rPr>
          <w:rFonts w:cs="宋体" w:hint="eastAsia"/>
          <w:color w:val="000000" w:themeColor="text1"/>
        </w:rPr>
        <w:t>(3)履约保证金退还：在货物验收合格满</w:t>
      </w:r>
      <w:r>
        <w:rPr>
          <w:rFonts w:cs="宋体" w:hint="eastAsia"/>
          <w:color w:val="000000" w:themeColor="text1"/>
          <w:u w:val="single"/>
        </w:rPr>
        <w:t>1年</w:t>
      </w:r>
      <w:r>
        <w:rPr>
          <w:rFonts w:cs="宋体" w:hint="eastAsia"/>
          <w:color w:val="000000" w:themeColor="text1"/>
        </w:rPr>
        <w:t>后，甲方接到乙方通知和支付凭证资料文件，以及由甲方确认本合同货物质量与服务等约定事项已经履行完毕的正式书面文件后的</w:t>
      </w:r>
      <w:r>
        <w:rPr>
          <w:rFonts w:cs="宋体" w:hint="eastAsia"/>
          <w:color w:val="000000" w:themeColor="text1"/>
          <w:u w:val="single"/>
        </w:rPr>
        <w:t>3</w:t>
      </w:r>
      <w:r>
        <w:rPr>
          <w:rFonts w:cs="宋体" w:hint="eastAsia"/>
          <w:color w:val="000000" w:themeColor="text1"/>
        </w:rPr>
        <w:t>日内，递交结算凭证资料给银行并由其向乙方支付价款；乙方履约不合格的，履约保证金不予退还。</w:t>
      </w:r>
    </w:p>
    <w:p w14:paraId="42D2A078" w14:textId="77777777" w:rsidR="0086441F" w:rsidRDefault="00343EB8">
      <w:pPr>
        <w:pStyle w:val="20"/>
        <w:spacing w:line="400" w:lineRule="exact"/>
        <w:ind w:firstLine="400"/>
        <w:rPr>
          <w:rFonts w:cs="宋体"/>
          <w:color w:val="000000" w:themeColor="text1"/>
        </w:rPr>
      </w:pPr>
      <w:r>
        <w:rPr>
          <w:rFonts w:cs="宋体" w:hint="eastAsia"/>
          <w:color w:val="000000" w:themeColor="text1"/>
        </w:rPr>
        <w:t>(4)乙方须向甲方出具合法有效完整的增值税专用发票及凭证资料进行支付</w:t>
      </w:r>
      <w:r>
        <w:rPr>
          <w:rFonts w:cs="宋体" w:hint="eastAsia"/>
          <w:color w:val="000000" w:themeColor="text1"/>
        </w:rPr>
        <w:lastRenderedPageBreak/>
        <w:t>结算。</w:t>
      </w:r>
    </w:p>
    <w:p w14:paraId="2562E34D" w14:textId="77777777" w:rsidR="0086441F" w:rsidRDefault="00343EB8">
      <w:pPr>
        <w:widowControl/>
        <w:shd w:val="clear" w:color="auto" w:fill="FFFFFF"/>
        <w:spacing w:line="480" w:lineRule="auto"/>
        <w:ind w:firstLineChars="300" w:firstLine="7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达到付款</w:t>
      </w:r>
      <w:r>
        <w:rPr>
          <w:rFonts w:ascii="宋体" w:eastAsia="宋体" w:hAnsi="宋体" w:cs="宋体"/>
          <w:color w:val="000000" w:themeColor="text1"/>
          <w:kern w:val="0"/>
          <w:sz w:val="24"/>
          <w:szCs w:val="24"/>
        </w:rPr>
        <w:t>条件起</w:t>
      </w:r>
      <w:r>
        <w:rPr>
          <w:rFonts w:ascii="宋体" w:eastAsia="宋体" w:hAnsi="宋体" w:cs="宋体" w:hint="eastAsia"/>
          <w:color w:val="000000" w:themeColor="text1"/>
          <w:kern w:val="0"/>
          <w:sz w:val="24"/>
          <w:szCs w:val="24"/>
        </w:rPr>
        <w:t>30 日</w:t>
      </w:r>
      <w:r>
        <w:rPr>
          <w:rFonts w:ascii="宋体" w:eastAsia="宋体" w:hAnsi="宋体" w:cs="宋体"/>
          <w:color w:val="000000" w:themeColor="text1"/>
          <w:kern w:val="0"/>
          <w:sz w:val="24"/>
          <w:szCs w:val="24"/>
        </w:rPr>
        <w:t>。</w:t>
      </w:r>
      <w:r>
        <w:rPr>
          <w:rFonts w:ascii="宋体" w:eastAsia="宋体" w:hAnsi="宋体" w:cs="宋体" w:hint="eastAsia"/>
          <w:color w:val="000000" w:themeColor="text1"/>
          <w:kern w:val="0"/>
          <w:sz w:val="24"/>
          <w:szCs w:val="24"/>
        </w:rPr>
        <w:t xml:space="preserve"> 支付合同</w:t>
      </w:r>
      <w:r>
        <w:rPr>
          <w:rFonts w:ascii="宋体" w:eastAsia="宋体" w:hAnsi="宋体" w:cs="宋体"/>
          <w:color w:val="000000" w:themeColor="text1"/>
          <w:kern w:val="0"/>
          <w:sz w:val="24"/>
          <w:szCs w:val="24"/>
        </w:rPr>
        <w:t>总金额</w:t>
      </w:r>
      <w:r>
        <w:rPr>
          <w:rFonts w:ascii="宋体" w:eastAsia="宋体" w:hAnsi="宋体" w:cs="宋体" w:hint="eastAsia"/>
          <w:color w:val="000000" w:themeColor="text1"/>
          <w:kern w:val="0"/>
          <w:sz w:val="24"/>
          <w:szCs w:val="24"/>
        </w:rPr>
        <w:t>100</w:t>
      </w:r>
      <w:r>
        <w:rPr>
          <w:rFonts w:ascii="宋体" w:eastAsia="宋体" w:hAnsi="宋体" w:cs="宋体"/>
          <w:color w:val="000000" w:themeColor="text1"/>
          <w:kern w:val="0"/>
          <w:sz w:val="24"/>
          <w:szCs w:val="24"/>
        </w:rPr>
        <w:t>%。</w:t>
      </w:r>
    </w:p>
    <w:p w14:paraId="5DB6D44B" w14:textId="77777777" w:rsidR="0086441F" w:rsidRDefault="0086441F">
      <w:pPr>
        <w:pStyle w:val="a0"/>
      </w:pPr>
    </w:p>
    <w:p w14:paraId="49FB1A7C" w14:textId="77777777" w:rsidR="0086441F" w:rsidRDefault="00343EB8">
      <w:pPr>
        <w:rPr>
          <w:rFonts w:ascii="Times New Roman" w:hAnsi="Times New Roman" w:cs="Times New Roman"/>
          <w:color w:val="000000"/>
          <w:sz w:val="24"/>
        </w:rPr>
      </w:pPr>
      <w:r>
        <w:rPr>
          <w:rFonts w:ascii="宋体" w:eastAsia="宋体" w:hAnsi="宋体" w:cs="宋体"/>
          <w:color w:val="FF0000"/>
          <w:kern w:val="0"/>
          <w:sz w:val="24"/>
          <w:szCs w:val="24"/>
        </w:rPr>
        <w:t>7</w:t>
      </w:r>
      <w:r>
        <w:rPr>
          <w:rFonts w:ascii="宋体" w:eastAsia="宋体" w:hAnsi="宋体" w:cs="宋体" w:hint="eastAsia"/>
          <w:color w:val="FF0000"/>
          <w:kern w:val="0"/>
          <w:sz w:val="24"/>
          <w:szCs w:val="24"/>
        </w:rPr>
        <w:t>）验收交付标准和方法：</w:t>
      </w:r>
      <w:r>
        <w:rPr>
          <w:rFonts w:ascii="Times New Roman" w:hAnsi="Times New Roman" w:cs="Times New Roman"/>
          <w:color w:val="000000"/>
          <w:sz w:val="24"/>
        </w:rPr>
        <w:t>到货验收：仪器内外包装完好无损、仪器无擦伤及划痕、未受液体及腐蚀性气体浸渍；配置，仪器型号，仪器成套性与合同进行核对结果一致；技术资料齐全；配套工具及连接管线电缆齐全；供应商安装调试仪器后必须能保证技术指标的验收要求和培训要求再由双方作安装完毕的签字。</w:t>
      </w:r>
    </w:p>
    <w:p w14:paraId="4133EDB3" w14:textId="77777777" w:rsidR="0086441F" w:rsidRDefault="0086441F">
      <w:pPr>
        <w:widowControl/>
        <w:shd w:val="clear" w:color="auto" w:fill="FFFFFF"/>
        <w:spacing w:line="480" w:lineRule="auto"/>
        <w:rPr>
          <w:rFonts w:ascii="宋体" w:eastAsia="宋体" w:hAnsi="宋体" w:cs="宋体"/>
          <w:color w:val="333333"/>
          <w:kern w:val="0"/>
          <w:sz w:val="24"/>
          <w:szCs w:val="24"/>
        </w:rPr>
      </w:pPr>
    </w:p>
    <w:p w14:paraId="0032C007" w14:textId="77777777" w:rsidR="0086441F" w:rsidRDefault="00343EB8">
      <w:pPr>
        <w:widowControl/>
        <w:shd w:val="clear" w:color="auto" w:fill="FFFFFF"/>
        <w:rPr>
          <w:rFonts w:ascii="宋体" w:eastAsia="宋体" w:hAnsi="宋体" w:cs="宋体"/>
          <w:color w:val="FF0000"/>
          <w:kern w:val="0"/>
          <w:sz w:val="24"/>
          <w:szCs w:val="24"/>
        </w:rPr>
      </w:pPr>
      <w:r>
        <w:rPr>
          <w:rFonts w:ascii="宋体" w:eastAsia="宋体" w:hAnsi="宋体" w:cs="宋体"/>
          <w:color w:val="FF0000"/>
          <w:kern w:val="0"/>
          <w:sz w:val="24"/>
          <w:szCs w:val="24"/>
        </w:rPr>
        <w:t>8</w:t>
      </w:r>
      <w:r>
        <w:rPr>
          <w:rFonts w:ascii="宋体" w:eastAsia="宋体" w:hAnsi="宋体" w:cs="宋体" w:hint="eastAsia"/>
          <w:color w:val="FF0000"/>
          <w:kern w:val="0"/>
          <w:sz w:val="24"/>
          <w:szCs w:val="24"/>
        </w:rPr>
        <w:t>）质量保修范围和保修期：</w:t>
      </w:r>
      <w:r>
        <w:rPr>
          <w:rFonts w:ascii="宋体" w:hAnsi="宋体"/>
          <w:color w:val="000000"/>
          <w:sz w:val="24"/>
        </w:rPr>
        <w:t>主机保修不低于1年，终身维修，保修期内提供全免费保修，保修期自仪器设备验收合格双方签字之日起计算</w:t>
      </w:r>
    </w:p>
    <w:p w14:paraId="35FD7169" w14:textId="77777777" w:rsidR="0086441F" w:rsidRDefault="0086441F">
      <w:pPr>
        <w:widowControl/>
        <w:shd w:val="clear" w:color="auto" w:fill="FFFFFF"/>
        <w:spacing w:line="480" w:lineRule="auto"/>
        <w:ind w:firstLine="840"/>
        <w:rPr>
          <w:rFonts w:ascii="宋体" w:eastAsia="宋体" w:hAnsi="宋体" w:cs="宋体"/>
          <w:color w:val="FF0000"/>
          <w:kern w:val="0"/>
          <w:sz w:val="24"/>
          <w:szCs w:val="24"/>
        </w:rPr>
      </w:pPr>
    </w:p>
    <w:p w14:paraId="56F48AB5" w14:textId="77777777" w:rsidR="0086441F" w:rsidRDefault="00343EB8">
      <w:pPr>
        <w:widowControl/>
        <w:numPr>
          <w:ilvl w:val="0"/>
          <w:numId w:val="2"/>
        </w:numPr>
        <w:shd w:val="clear" w:color="auto" w:fill="FFFFFF"/>
        <w:rPr>
          <w:rFonts w:ascii="宋体" w:eastAsia="宋体" w:hAnsi="宋体" w:cs="宋体"/>
          <w:color w:val="FF0000"/>
          <w:kern w:val="0"/>
          <w:sz w:val="24"/>
          <w:szCs w:val="24"/>
        </w:rPr>
      </w:pPr>
      <w:r>
        <w:rPr>
          <w:rFonts w:ascii="宋体" w:eastAsia="宋体" w:hAnsi="宋体" w:cs="宋体" w:hint="eastAsia"/>
          <w:color w:val="FF0000"/>
          <w:kern w:val="0"/>
          <w:sz w:val="24"/>
          <w:szCs w:val="24"/>
        </w:rPr>
        <w:t>知识产权归属和处理方式：</w:t>
      </w:r>
    </w:p>
    <w:p w14:paraId="7E7A2781" w14:textId="77777777" w:rsidR="0086441F" w:rsidRDefault="00343EB8">
      <w:pPr>
        <w:spacing w:line="480" w:lineRule="auto"/>
        <w:ind w:firstLineChars="200" w:firstLine="480"/>
        <w:rPr>
          <w:sz w:val="24"/>
          <w:szCs w:val="24"/>
        </w:rPr>
      </w:pPr>
      <w:r>
        <w:rPr>
          <w:rFonts w:hint="eastAsia"/>
          <w:sz w:val="24"/>
          <w:szCs w:val="24"/>
        </w:rPr>
        <w:t>(1)</w:t>
      </w:r>
      <w:r>
        <w:rPr>
          <w:rFonts w:hint="eastAsia"/>
          <w:sz w:val="24"/>
          <w:szCs w:val="24"/>
        </w:rPr>
        <w:t>中标供应商应保证在本项目使用的任何产品和服务</w:t>
      </w:r>
      <w:r>
        <w:rPr>
          <w:rFonts w:hint="eastAsia"/>
          <w:sz w:val="24"/>
          <w:szCs w:val="24"/>
        </w:rPr>
        <w:t>(</w:t>
      </w:r>
      <w:r>
        <w:rPr>
          <w:rFonts w:hint="eastAsia"/>
          <w:sz w:val="24"/>
          <w:szCs w:val="24"/>
        </w:rPr>
        <w:t>包括部分使用</w:t>
      </w:r>
      <w:r>
        <w:rPr>
          <w:rFonts w:hint="eastAsia"/>
          <w:sz w:val="24"/>
          <w:szCs w:val="24"/>
        </w:rPr>
        <w:t>)</w:t>
      </w:r>
      <w:r>
        <w:rPr>
          <w:rFonts w:hint="eastAsia"/>
          <w:sz w:val="24"/>
          <w:szCs w:val="24"/>
        </w:rPr>
        <w:t>时，不会产生因第三方提出侵犯其专利权、商标权或其它知识产权而引起的法律和经济纠纷，如因专利权、商标权或其它知识产权而引起法律和经济纠纷，由中标供应商承担所有相关责任。</w:t>
      </w:r>
    </w:p>
    <w:p w14:paraId="2F4A7354" w14:textId="77777777" w:rsidR="0086441F" w:rsidRDefault="00343EB8">
      <w:pPr>
        <w:spacing w:line="480" w:lineRule="auto"/>
        <w:ind w:firstLineChars="200" w:firstLine="480"/>
        <w:rPr>
          <w:sz w:val="24"/>
          <w:szCs w:val="24"/>
        </w:rPr>
      </w:pPr>
      <w:r>
        <w:rPr>
          <w:rFonts w:hint="eastAsia"/>
          <w:sz w:val="24"/>
          <w:szCs w:val="24"/>
        </w:rPr>
        <w:t>(2)</w:t>
      </w:r>
      <w:r>
        <w:rPr>
          <w:rFonts w:hint="eastAsia"/>
          <w:sz w:val="24"/>
          <w:szCs w:val="24"/>
        </w:rPr>
        <w:t>采购人享有本项目实施过程中产生的知识成果及知识产权。</w:t>
      </w:r>
    </w:p>
    <w:p w14:paraId="563733E8" w14:textId="77777777" w:rsidR="0086441F" w:rsidRDefault="00343EB8">
      <w:pPr>
        <w:spacing w:line="480" w:lineRule="auto"/>
        <w:ind w:firstLineChars="200" w:firstLine="480"/>
        <w:rPr>
          <w:sz w:val="24"/>
          <w:szCs w:val="24"/>
        </w:rPr>
      </w:pPr>
      <w:r>
        <w:rPr>
          <w:rFonts w:hint="eastAsia"/>
          <w:sz w:val="24"/>
          <w:szCs w:val="24"/>
        </w:rPr>
        <w:t>(3)</w:t>
      </w:r>
      <w:r>
        <w:rPr>
          <w:rFonts w:hint="eastAsia"/>
          <w:sz w:val="24"/>
          <w:szCs w:val="24"/>
        </w:rPr>
        <w:t>中标供应商声明如果在项目实施过程中涉及采用自有知识成果，中标供应商提供使用自有知识成果的相关资料并为其真实性单独负责，在使用该知识成果后，中标供应商提供开发接口和开发手册等技术文档给采购人，并承诺提供无限期技术支持，采购人享有永久使用权</w:t>
      </w:r>
      <w:r>
        <w:rPr>
          <w:rFonts w:hint="eastAsia"/>
          <w:sz w:val="24"/>
          <w:szCs w:val="24"/>
        </w:rPr>
        <w:t>(</w:t>
      </w:r>
      <w:r>
        <w:rPr>
          <w:rFonts w:hint="eastAsia"/>
          <w:sz w:val="24"/>
          <w:szCs w:val="24"/>
        </w:rPr>
        <w:t>含采购人委托第三方在该项目后续开发的使用权</w:t>
      </w:r>
      <w:r>
        <w:rPr>
          <w:rFonts w:hint="eastAsia"/>
          <w:sz w:val="24"/>
          <w:szCs w:val="24"/>
        </w:rPr>
        <w:t>)</w:t>
      </w:r>
      <w:r>
        <w:rPr>
          <w:rFonts w:hint="eastAsia"/>
          <w:sz w:val="24"/>
          <w:szCs w:val="24"/>
        </w:rPr>
        <w:t>。</w:t>
      </w:r>
    </w:p>
    <w:p w14:paraId="1ECF35AF" w14:textId="77777777" w:rsidR="0086441F" w:rsidRDefault="00343EB8">
      <w:pPr>
        <w:spacing w:line="480" w:lineRule="auto"/>
        <w:ind w:firstLineChars="200" w:firstLine="480"/>
        <w:rPr>
          <w:sz w:val="24"/>
          <w:szCs w:val="24"/>
        </w:rPr>
      </w:pPr>
      <w:r>
        <w:rPr>
          <w:rFonts w:hint="eastAsia"/>
          <w:sz w:val="24"/>
          <w:szCs w:val="24"/>
        </w:rPr>
        <w:t>(4)</w:t>
      </w:r>
      <w:r>
        <w:rPr>
          <w:rFonts w:hint="eastAsia"/>
          <w:sz w:val="24"/>
          <w:szCs w:val="24"/>
        </w:rPr>
        <w:t>如采用中标供应商所不拥有的知识产权，中标供应商承诺在本项目投标报价中已经包括合法获取该知识产权的相关费用。</w:t>
      </w:r>
    </w:p>
    <w:p w14:paraId="0E4B2B5B" w14:textId="77777777" w:rsidR="0086441F" w:rsidRDefault="0086441F">
      <w:pPr>
        <w:pStyle w:val="a0"/>
      </w:pPr>
    </w:p>
    <w:p w14:paraId="74CAFF0C" w14:textId="77777777" w:rsidR="0086441F" w:rsidRDefault="00343EB8">
      <w:pPr>
        <w:pStyle w:val="a4"/>
        <w:ind w:firstLine="0"/>
        <w:rPr>
          <w:rFonts w:ascii="宋体" w:eastAsia="宋体" w:hAnsi="宋体" w:cs="宋体"/>
          <w:color w:val="000000" w:themeColor="text1"/>
          <w:sz w:val="24"/>
          <w:szCs w:val="24"/>
        </w:rPr>
      </w:pPr>
      <w:r>
        <w:rPr>
          <w:rFonts w:ascii="宋体" w:eastAsia="宋体" w:hAnsi="宋体" w:cs="宋体" w:hint="eastAsia"/>
          <w:color w:val="FF0000"/>
          <w:kern w:val="0"/>
          <w:sz w:val="24"/>
          <w:szCs w:val="24"/>
        </w:rPr>
        <w:t>1</w:t>
      </w:r>
      <w:r>
        <w:rPr>
          <w:rFonts w:ascii="宋体" w:eastAsia="宋体" w:hAnsi="宋体" w:cs="宋体"/>
          <w:color w:val="FF0000"/>
          <w:kern w:val="0"/>
          <w:sz w:val="24"/>
          <w:szCs w:val="24"/>
        </w:rPr>
        <w:t>0</w:t>
      </w:r>
      <w:r>
        <w:rPr>
          <w:rFonts w:ascii="宋体" w:eastAsia="宋体" w:hAnsi="宋体" w:cs="宋体" w:hint="eastAsia"/>
          <w:color w:val="FF0000"/>
          <w:kern w:val="0"/>
          <w:sz w:val="24"/>
          <w:szCs w:val="24"/>
        </w:rPr>
        <w:t>）成本补偿和风险分担约定：</w:t>
      </w:r>
      <w:r>
        <w:rPr>
          <w:rFonts w:ascii="宋体" w:eastAsia="宋体" w:hAnsi="宋体" w:cs="宋体" w:hint="eastAsia"/>
          <w:color w:val="000000" w:themeColor="text1"/>
          <w:kern w:val="0"/>
          <w:sz w:val="24"/>
          <w:szCs w:val="24"/>
        </w:rPr>
        <w:t>供应商投标报价（</w:t>
      </w:r>
      <w:r>
        <w:rPr>
          <w:rFonts w:ascii="宋体" w:eastAsia="宋体" w:hAnsi="宋体" w:cs="宋体" w:hint="eastAsia"/>
          <w:color w:val="000000" w:themeColor="text1"/>
          <w:sz w:val="24"/>
          <w:szCs w:val="24"/>
        </w:rPr>
        <w:t>总价</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sz w:val="24"/>
          <w:szCs w:val="24"/>
        </w:rPr>
        <w:t>已包括货物设计、材料、制造、包装、运输、安装、调试、检测、验收合格交付使用之前及保修期内保修服务与备用物件等等所有其他有关各项的含税费用。本合同执行期间合同总价不</w:t>
      </w:r>
      <w:r>
        <w:rPr>
          <w:rFonts w:ascii="宋体" w:eastAsia="宋体" w:hAnsi="宋体" w:cs="宋体" w:hint="eastAsia"/>
          <w:color w:val="000000" w:themeColor="text1"/>
          <w:sz w:val="24"/>
          <w:szCs w:val="24"/>
        </w:rPr>
        <w:lastRenderedPageBreak/>
        <w:t>变，甲方无须另向乙方支付本合同规定之外的其他任何费用。</w:t>
      </w:r>
    </w:p>
    <w:p w14:paraId="2AA76A05" w14:textId="77777777" w:rsidR="0086441F" w:rsidRDefault="0086441F">
      <w:pPr>
        <w:widowControl/>
        <w:shd w:val="clear" w:color="auto" w:fill="FFFFFF"/>
        <w:spacing w:line="480" w:lineRule="auto"/>
        <w:rPr>
          <w:rFonts w:ascii="宋体" w:eastAsia="宋体" w:hAnsi="宋体" w:cs="宋体"/>
          <w:color w:val="FF0000"/>
          <w:kern w:val="0"/>
          <w:sz w:val="24"/>
          <w:szCs w:val="24"/>
        </w:rPr>
      </w:pPr>
    </w:p>
    <w:p w14:paraId="739B02A0" w14:textId="77777777" w:rsidR="0086441F" w:rsidRDefault="00343EB8">
      <w:pPr>
        <w:widowControl/>
        <w:shd w:val="clear" w:color="auto" w:fill="FFFFFF"/>
        <w:rPr>
          <w:rFonts w:ascii="宋体" w:eastAsia="宋体" w:hAnsi="宋体" w:cs="宋体"/>
          <w:color w:val="FF0000"/>
          <w:kern w:val="0"/>
          <w:sz w:val="24"/>
          <w:szCs w:val="24"/>
        </w:rPr>
      </w:pPr>
      <w:r>
        <w:rPr>
          <w:rFonts w:ascii="宋体" w:eastAsia="宋体" w:hAnsi="宋体" w:cs="宋体" w:hint="eastAsia"/>
          <w:color w:val="FF0000"/>
          <w:kern w:val="0"/>
          <w:sz w:val="24"/>
          <w:szCs w:val="24"/>
        </w:rPr>
        <w:t>11）约责任与解决争议的方法：</w:t>
      </w:r>
    </w:p>
    <w:p w14:paraId="1CC0B8E7" w14:textId="77777777" w:rsidR="0086441F" w:rsidRDefault="00343EB8">
      <w:pPr>
        <w:pStyle w:val="2"/>
        <w:spacing w:before="260" w:after="260" w:line="400" w:lineRule="exact"/>
        <w:ind w:firstLine="400"/>
        <w:rPr>
          <w:rFonts w:ascii="宋体" w:eastAsia="宋体" w:hAnsi="宋体" w:cs="宋体"/>
          <w:color w:val="000000" w:themeColor="text1"/>
          <w:sz w:val="24"/>
          <w:szCs w:val="24"/>
        </w:rPr>
      </w:pPr>
      <w:bookmarkStart w:id="3" w:name="_Toc217446113"/>
      <w:r>
        <w:rPr>
          <w:rFonts w:ascii="宋体" w:eastAsia="宋体" w:hAnsi="宋体" w:cs="宋体" w:hint="eastAsia"/>
          <w:color w:val="000000" w:themeColor="text1"/>
          <w:sz w:val="24"/>
          <w:szCs w:val="24"/>
        </w:rPr>
        <w:t>一、违约责任</w:t>
      </w:r>
      <w:bookmarkEnd w:id="3"/>
    </w:p>
    <w:p w14:paraId="2882244D" w14:textId="77777777" w:rsidR="0086441F" w:rsidRDefault="00343EB8">
      <w:pPr>
        <w:pStyle w:val="20"/>
        <w:spacing w:line="400" w:lineRule="exact"/>
        <w:ind w:firstLine="400"/>
        <w:rPr>
          <w:rFonts w:cs="宋体"/>
          <w:color w:val="000000" w:themeColor="text1"/>
        </w:rPr>
      </w:pPr>
      <w:r>
        <w:rPr>
          <w:rFonts w:cs="宋体" w:hint="eastAsia"/>
          <w:color w:val="000000" w:themeColor="text1"/>
        </w:rPr>
        <w:t>1、甲方违约责任</w:t>
      </w:r>
    </w:p>
    <w:p w14:paraId="23B76229" w14:textId="77777777" w:rsidR="0086441F" w:rsidRDefault="00343EB8">
      <w:pPr>
        <w:pStyle w:val="20"/>
        <w:spacing w:line="400" w:lineRule="exact"/>
        <w:ind w:firstLine="400"/>
        <w:rPr>
          <w:rFonts w:cs="宋体"/>
          <w:color w:val="000000" w:themeColor="text1"/>
        </w:rPr>
      </w:pPr>
      <w:r>
        <w:rPr>
          <w:rFonts w:cs="宋体" w:hint="eastAsia"/>
          <w:color w:val="000000" w:themeColor="text1"/>
        </w:rPr>
        <w:t>（1） 甲方无正当理由拒收货物的，甲方应偿付合同总价百分之</w:t>
      </w:r>
      <w:r>
        <w:rPr>
          <w:rFonts w:cs="宋体" w:hint="eastAsia"/>
          <w:color w:val="000000" w:themeColor="text1"/>
          <w:u w:val="single"/>
        </w:rPr>
        <w:t>十</w:t>
      </w:r>
      <w:r>
        <w:rPr>
          <w:rFonts w:cs="宋体" w:hint="eastAsia"/>
          <w:color w:val="000000" w:themeColor="text1"/>
        </w:rPr>
        <w:t>的违约金；</w:t>
      </w:r>
    </w:p>
    <w:p w14:paraId="4D3D7D9C" w14:textId="77777777" w:rsidR="0086441F" w:rsidRDefault="00343EB8">
      <w:pPr>
        <w:pStyle w:val="20"/>
        <w:spacing w:line="400" w:lineRule="exact"/>
        <w:ind w:firstLine="400"/>
        <w:rPr>
          <w:rFonts w:cs="宋体"/>
          <w:color w:val="000000" w:themeColor="text1"/>
        </w:rPr>
      </w:pPr>
      <w:r>
        <w:rPr>
          <w:rFonts w:cs="宋体" w:hint="eastAsia"/>
          <w:color w:val="000000" w:themeColor="text1"/>
        </w:rPr>
        <w:t>（2） 甲方逾期支付货款的，除应及时付足货款外，应向乙方偿付欠款总额万分之</w:t>
      </w:r>
      <w:r>
        <w:rPr>
          <w:rFonts w:cs="宋体" w:hint="eastAsia"/>
          <w:color w:val="000000" w:themeColor="text1"/>
          <w:u w:val="single"/>
        </w:rPr>
        <w:t>十</w:t>
      </w:r>
      <w:r>
        <w:rPr>
          <w:rFonts w:cs="宋体" w:hint="eastAsia"/>
          <w:color w:val="000000" w:themeColor="text1"/>
        </w:rPr>
        <w:t>/天的违约金；逾期付款超过</w:t>
      </w:r>
      <w:r>
        <w:rPr>
          <w:rFonts w:cs="宋体" w:hint="eastAsia"/>
          <w:color w:val="000000" w:themeColor="text1"/>
          <w:u w:val="single"/>
        </w:rPr>
        <w:t>30</w:t>
      </w:r>
      <w:r>
        <w:rPr>
          <w:rFonts w:cs="宋体" w:hint="eastAsia"/>
          <w:color w:val="000000" w:themeColor="text1"/>
        </w:rPr>
        <w:t>天的，乙方有权终止合同；</w:t>
      </w:r>
    </w:p>
    <w:p w14:paraId="4B08A4C9" w14:textId="77777777" w:rsidR="0086441F" w:rsidRDefault="00343EB8">
      <w:pPr>
        <w:pStyle w:val="20"/>
        <w:spacing w:line="400" w:lineRule="exact"/>
        <w:ind w:firstLine="400"/>
        <w:rPr>
          <w:rFonts w:cs="宋体"/>
          <w:color w:val="000000" w:themeColor="text1"/>
        </w:rPr>
      </w:pPr>
      <w:r>
        <w:rPr>
          <w:rFonts w:cs="宋体" w:hint="eastAsia"/>
          <w:color w:val="000000" w:themeColor="text1"/>
        </w:rPr>
        <w:t>（3） 甲方偿付的违约金不足以弥补乙方损失的，还应按乙方损失尚未弥补的部分，支付赔偿金给乙方。</w:t>
      </w:r>
    </w:p>
    <w:p w14:paraId="25A68811" w14:textId="77777777" w:rsidR="0086441F" w:rsidRDefault="00343EB8">
      <w:pPr>
        <w:pStyle w:val="20"/>
        <w:spacing w:line="400" w:lineRule="exact"/>
        <w:ind w:firstLine="400"/>
        <w:rPr>
          <w:rFonts w:cs="宋体"/>
          <w:color w:val="000000" w:themeColor="text1"/>
        </w:rPr>
      </w:pPr>
      <w:r>
        <w:rPr>
          <w:rFonts w:cs="宋体" w:hint="eastAsia"/>
          <w:color w:val="000000" w:themeColor="text1"/>
        </w:rPr>
        <w:t>2、乙方违约责任</w:t>
      </w:r>
    </w:p>
    <w:p w14:paraId="00BEADE0" w14:textId="77777777" w:rsidR="0086441F" w:rsidRDefault="00343EB8">
      <w:pPr>
        <w:pStyle w:val="20"/>
        <w:spacing w:line="400" w:lineRule="exact"/>
        <w:ind w:firstLine="400"/>
        <w:rPr>
          <w:rFonts w:cs="宋体"/>
          <w:color w:val="000000" w:themeColor="text1"/>
        </w:rPr>
      </w:pPr>
      <w:r>
        <w:rPr>
          <w:rFonts w:cs="宋体" w:hint="eastAsia"/>
          <w:color w:val="000000" w:themeColor="text1"/>
        </w:rPr>
        <w:t>（1）乙方交付的货物质量不符合合同规定的，乙方应向甲方支付合同总价的百分之</w:t>
      </w:r>
      <w:r>
        <w:rPr>
          <w:rFonts w:cs="宋体" w:hint="eastAsia"/>
          <w:color w:val="000000" w:themeColor="text1"/>
          <w:u w:val="single"/>
        </w:rPr>
        <w:t>十</w:t>
      </w:r>
      <w:r>
        <w:rPr>
          <w:rFonts w:cs="宋体" w:hint="eastAsia"/>
          <w:color w:val="000000" w:themeColor="text1"/>
        </w:rPr>
        <w:t>的违约金，并须在合同规定的交货时间内更换合格的货物给甲方，否则，视作乙方不能交付货物而违约，按本条本款下述第“（2）”项规定由乙方偿付违约赔偿金给甲方。</w:t>
      </w:r>
    </w:p>
    <w:p w14:paraId="2E21189B" w14:textId="77777777" w:rsidR="0086441F" w:rsidRDefault="00343EB8">
      <w:pPr>
        <w:pStyle w:val="20"/>
        <w:spacing w:line="400" w:lineRule="exact"/>
        <w:ind w:firstLine="400"/>
        <w:rPr>
          <w:rFonts w:cs="宋体"/>
          <w:color w:val="000000" w:themeColor="text1"/>
        </w:rPr>
      </w:pPr>
      <w:r>
        <w:rPr>
          <w:rFonts w:cs="宋体" w:hint="eastAsia"/>
          <w:color w:val="000000" w:themeColor="text1"/>
        </w:rPr>
        <w:t>（2）乙方不能交付货物或逾期交付货物而违约的，除应及时交足货物外，应向甲方偿付逾期交货部分货款总额的万分之</w:t>
      </w:r>
      <w:r>
        <w:rPr>
          <w:rFonts w:cs="宋体" w:hint="eastAsia"/>
          <w:color w:val="000000" w:themeColor="text1"/>
          <w:u w:val="single"/>
        </w:rPr>
        <w:t>十</w:t>
      </w:r>
      <w:r>
        <w:rPr>
          <w:rFonts w:cs="宋体" w:hint="eastAsia"/>
          <w:color w:val="000000" w:themeColor="text1"/>
        </w:rPr>
        <w:t>/天的违约金；逾期交货超过30天，甲方有权终止合同，乙方则应按合同总价的百分之</w:t>
      </w:r>
      <w:r>
        <w:rPr>
          <w:rFonts w:cs="宋体" w:hint="eastAsia"/>
          <w:color w:val="000000" w:themeColor="text1"/>
          <w:u w:val="single"/>
        </w:rPr>
        <w:t>十</w:t>
      </w:r>
      <w:r>
        <w:rPr>
          <w:rFonts w:cs="宋体" w:hint="eastAsia"/>
          <w:color w:val="000000" w:themeColor="text1"/>
        </w:rPr>
        <w:t>的款额向甲方偿付赔偿金，并须全额退还甲方已经付给乙方的货款及其利息。</w:t>
      </w:r>
    </w:p>
    <w:p w14:paraId="46B9CEEC" w14:textId="77777777" w:rsidR="0086441F" w:rsidRDefault="00343EB8">
      <w:pPr>
        <w:pStyle w:val="20"/>
        <w:spacing w:line="400" w:lineRule="exact"/>
        <w:ind w:firstLine="400"/>
        <w:rPr>
          <w:rFonts w:cs="宋体"/>
          <w:color w:val="000000" w:themeColor="text1"/>
        </w:rPr>
      </w:pPr>
      <w:r>
        <w:rPr>
          <w:rFonts w:cs="宋体" w:hint="eastAsia"/>
          <w:color w:val="000000" w:themeColor="text1"/>
        </w:rPr>
        <w:t>（3）乙方货物经甲方送交具有法定资格条件的质量技术监督机构检测后，如检测结果认定货物质量不符合本合同规定标准的，则视为乙方没有按时交货而违约，乙方须在</w:t>
      </w:r>
      <w:r>
        <w:rPr>
          <w:rFonts w:cs="宋体" w:hint="eastAsia"/>
          <w:color w:val="000000" w:themeColor="text1"/>
          <w:u w:val="single"/>
        </w:rPr>
        <w:t>10</w:t>
      </w:r>
      <w:r>
        <w:rPr>
          <w:rFonts w:cs="宋体" w:hint="eastAsia"/>
          <w:color w:val="000000" w:themeColor="text1"/>
        </w:rPr>
        <w:t>天内无条件更换合格的货物，如逾期不能更换合格的货物，甲方有权终止本合同，乙方应另付合同总价的百分之</w:t>
      </w:r>
      <w:r>
        <w:rPr>
          <w:rFonts w:cs="宋体" w:hint="eastAsia"/>
          <w:color w:val="000000" w:themeColor="text1"/>
          <w:u w:val="single"/>
        </w:rPr>
        <w:t>十</w:t>
      </w:r>
      <w:r>
        <w:rPr>
          <w:rFonts w:cs="宋体" w:hint="eastAsia"/>
          <w:color w:val="000000" w:themeColor="text1"/>
        </w:rPr>
        <w:t>的赔偿金给甲方。</w:t>
      </w:r>
    </w:p>
    <w:p w14:paraId="61440631" w14:textId="77777777" w:rsidR="0086441F" w:rsidRDefault="00343EB8">
      <w:pPr>
        <w:pStyle w:val="20"/>
        <w:spacing w:line="400" w:lineRule="exact"/>
        <w:ind w:firstLine="400"/>
        <w:rPr>
          <w:rFonts w:cs="宋体"/>
          <w:color w:val="000000" w:themeColor="text1"/>
        </w:rPr>
      </w:pPr>
      <w:r>
        <w:rPr>
          <w:rFonts w:cs="宋体" w:hint="eastAsia"/>
          <w:color w:val="000000" w:themeColor="text1"/>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cs="宋体" w:hint="eastAsia"/>
          <w:color w:val="000000" w:themeColor="text1"/>
          <w:u w:val="single"/>
        </w:rPr>
        <w:t>十</w:t>
      </w:r>
      <w:r>
        <w:rPr>
          <w:rFonts w:cs="宋体" w:hint="eastAsia"/>
          <w:color w:val="000000" w:themeColor="text1"/>
        </w:rPr>
        <w:t>向甲方支付违约金并赔偿因此给甲方造成的一切损失。</w:t>
      </w:r>
    </w:p>
    <w:p w14:paraId="09AE6EDB" w14:textId="77777777" w:rsidR="0086441F" w:rsidRDefault="00343EB8">
      <w:pPr>
        <w:pStyle w:val="20"/>
        <w:spacing w:line="400" w:lineRule="exact"/>
        <w:ind w:firstLine="400"/>
        <w:rPr>
          <w:rFonts w:cs="宋体"/>
          <w:color w:val="000000" w:themeColor="text1"/>
        </w:rPr>
      </w:pPr>
      <w:r>
        <w:rPr>
          <w:rFonts w:cs="宋体" w:hint="eastAsia"/>
          <w:color w:val="000000" w:themeColor="text1"/>
        </w:rPr>
        <w:t>（5）乙方偿付的违约金不足以弥补甲方损失的，还应按甲方损失尚未弥补的部分，支付赔偿金给甲方。</w:t>
      </w:r>
    </w:p>
    <w:p w14:paraId="03DF6E00" w14:textId="77777777" w:rsidR="0086441F" w:rsidRDefault="00343EB8">
      <w:pPr>
        <w:pStyle w:val="2"/>
        <w:spacing w:before="260" w:after="260" w:line="400" w:lineRule="exact"/>
        <w:ind w:firstLine="400"/>
        <w:rPr>
          <w:rFonts w:ascii="宋体" w:eastAsia="宋体" w:hAnsi="宋体" w:cs="宋体"/>
          <w:color w:val="000000" w:themeColor="text1"/>
          <w:sz w:val="24"/>
          <w:szCs w:val="24"/>
        </w:rPr>
      </w:pPr>
      <w:bookmarkStart w:id="4" w:name="_Toc217446114"/>
      <w:r>
        <w:rPr>
          <w:rFonts w:ascii="宋体" w:eastAsia="宋体" w:hAnsi="宋体" w:cs="宋体" w:hint="eastAsia"/>
          <w:color w:val="000000" w:themeColor="text1"/>
          <w:sz w:val="24"/>
          <w:szCs w:val="24"/>
        </w:rPr>
        <w:t>二、争议解决办法</w:t>
      </w:r>
      <w:bookmarkEnd w:id="4"/>
    </w:p>
    <w:p w14:paraId="2D8BB072" w14:textId="77777777" w:rsidR="0086441F" w:rsidRDefault="00343EB8">
      <w:pPr>
        <w:pStyle w:val="20"/>
        <w:spacing w:line="400" w:lineRule="exact"/>
        <w:ind w:firstLine="400"/>
        <w:rPr>
          <w:rFonts w:cs="宋体"/>
          <w:color w:val="000000" w:themeColor="text1"/>
        </w:rPr>
      </w:pPr>
      <w:r>
        <w:rPr>
          <w:rFonts w:cs="宋体" w:hint="eastAsia"/>
          <w:color w:val="000000" w:themeColor="text1"/>
        </w:rPr>
        <w:t>（1）因货物的质量问题发生争议，由质量技术监督部门或其指定的质量鉴定机构进行质量鉴定。货物符合标准的，鉴定费由甲方承担；货物不符合质量标</w:t>
      </w:r>
      <w:r>
        <w:rPr>
          <w:rFonts w:cs="宋体" w:hint="eastAsia"/>
          <w:color w:val="000000" w:themeColor="text1"/>
        </w:rPr>
        <w:lastRenderedPageBreak/>
        <w:t>准的，鉴定费由乙方承担。</w:t>
      </w:r>
    </w:p>
    <w:p w14:paraId="62FCD2F7" w14:textId="77777777" w:rsidR="0086441F" w:rsidRDefault="00343EB8">
      <w:pPr>
        <w:pStyle w:val="20"/>
        <w:spacing w:line="400" w:lineRule="exact"/>
        <w:ind w:firstLine="400"/>
        <w:rPr>
          <w:rFonts w:cs="宋体"/>
          <w:color w:val="000000" w:themeColor="text1"/>
        </w:rPr>
      </w:pPr>
      <w:r>
        <w:rPr>
          <w:rFonts w:cs="宋体" w:hint="eastAsia"/>
          <w:color w:val="000000" w:themeColor="text1"/>
        </w:rPr>
        <w:t>（2）合同履行期间,若双方发生争议，可协商或由有关部门调解解决，协商或调解不成的，由当事人依法维护其合法权益。</w:t>
      </w:r>
    </w:p>
    <w:p w14:paraId="1836277F" w14:textId="77777777" w:rsidR="0086441F" w:rsidRDefault="0086441F">
      <w:pPr>
        <w:widowControl/>
        <w:shd w:val="clear" w:color="auto" w:fill="FFFFFF"/>
        <w:spacing w:line="480" w:lineRule="auto"/>
        <w:rPr>
          <w:rFonts w:ascii="宋体" w:eastAsia="宋体" w:hAnsi="宋体" w:cs="宋体"/>
          <w:color w:val="FF0000"/>
          <w:kern w:val="0"/>
          <w:sz w:val="24"/>
          <w:szCs w:val="24"/>
        </w:rPr>
      </w:pPr>
    </w:p>
    <w:p w14:paraId="7095FDD6" w14:textId="77777777" w:rsidR="0086441F" w:rsidRDefault="00343EB8">
      <w:pPr>
        <w:widowControl/>
        <w:shd w:val="clear" w:color="auto" w:fill="FFFFFF"/>
        <w:rPr>
          <w:rFonts w:ascii="宋体" w:eastAsia="宋体" w:hAnsi="宋体" w:cs="宋体"/>
          <w:color w:val="FF0000"/>
          <w:kern w:val="0"/>
          <w:sz w:val="24"/>
          <w:szCs w:val="24"/>
        </w:rPr>
      </w:pPr>
      <w:r>
        <w:rPr>
          <w:rFonts w:ascii="宋体" w:eastAsia="宋体" w:hAnsi="宋体" w:cs="宋体" w:hint="eastAsia"/>
          <w:color w:val="FF0000"/>
          <w:kern w:val="0"/>
          <w:sz w:val="24"/>
          <w:szCs w:val="24"/>
        </w:rPr>
        <w:t>12）合同其他条款：</w:t>
      </w:r>
    </w:p>
    <w:p w14:paraId="4537FE9E" w14:textId="77777777" w:rsidR="0086441F" w:rsidRDefault="00343EB8">
      <w:pPr>
        <w:pStyle w:val="20"/>
        <w:spacing w:line="400" w:lineRule="exact"/>
        <w:ind w:firstLine="400"/>
        <w:rPr>
          <w:rFonts w:cs="宋体"/>
          <w:color w:val="000000" w:themeColor="text1"/>
        </w:rPr>
      </w:pPr>
      <w:r>
        <w:rPr>
          <w:rFonts w:cs="宋体" w:hint="eastAsia"/>
          <w:color w:val="000000" w:themeColor="text1"/>
        </w:rPr>
        <w:t>（1）如有未尽事宜，由双方依法订立补充合同。</w:t>
      </w:r>
    </w:p>
    <w:p w14:paraId="102FC141" w14:textId="77777777" w:rsidR="0086441F" w:rsidRDefault="00343EB8">
      <w:pPr>
        <w:pStyle w:val="20"/>
        <w:spacing w:line="400" w:lineRule="exact"/>
        <w:ind w:firstLine="400"/>
        <w:rPr>
          <w:rFonts w:cs="宋体"/>
          <w:color w:val="000000" w:themeColor="text1"/>
        </w:rPr>
      </w:pPr>
      <w:r>
        <w:rPr>
          <w:rFonts w:cs="宋体" w:hint="eastAsia"/>
          <w:color w:val="000000" w:themeColor="text1"/>
        </w:rPr>
        <w:t>（2）供应商所提供的合同收款账号为本合同唯一交易账号，不做更改。</w:t>
      </w:r>
    </w:p>
    <w:p w14:paraId="13158387" w14:textId="77777777" w:rsidR="0086441F" w:rsidRDefault="00343EB8">
      <w:pPr>
        <w:pStyle w:val="20"/>
        <w:spacing w:line="400" w:lineRule="exact"/>
        <w:ind w:firstLine="400"/>
        <w:rPr>
          <w:rFonts w:cs="宋体"/>
          <w:color w:val="000000" w:themeColor="text1"/>
        </w:rPr>
      </w:pPr>
      <w:r>
        <w:rPr>
          <w:rFonts w:cs="宋体" w:hint="eastAsia"/>
          <w:color w:val="000000" w:themeColor="text1"/>
        </w:rPr>
        <w:t>（3）本合同一式五份，自双方签章之日起生效。甲方三份，乙方、采购代理机构各一份。</w:t>
      </w:r>
    </w:p>
    <w:p w14:paraId="3B638C43" w14:textId="77777777" w:rsidR="0086441F" w:rsidRDefault="0086441F">
      <w:pPr>
        <w:pStyle w:val="Default"/>
      </w:pPr>
    </w:p>
    <w:p w14:paraId="7508C559"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6C87CD75" w14:textId="77777777" w:rsidR="0086441F" w:rsidRDefault="00343EB8">
      <w:pPr>
        <w:widowControl/>
        <w:shd w:val="clear" w:color="auto" w:fill="FFFFFF"/>
        <w:rPr>
          <w:rFonts w:ascii="宋体" w:eastAsia="宋体" w:hAnsi="宋体" w:cs="宋体"/>
          <w:color w:val="FF0000"/>
          <w:kern w:val="0"/>
          <w:sz w:val="24"/>
          <w:szCs w:val="24"/>
        </w:rPr>
      </w:pPr>
      <w:r>
        <w:rPr>
          <w:rFonts w:ascii="宋体" w:eastAsia="宋体" w:hAnsi="宋体" w:cs="宋体" w:hint="eastAsia"/>
          <w:color w:val="FF0000"/>
          <w:kern w:val="0"/>
          <w:sz w:val="24"/>
          <w:szCs w:val="24"/>
        </w:rPr>
        <w:t>9、履约验收方案</w:t>
      </w:r>
    </w:p>
    <w:p w14:paraId="30E1F186"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1）验收组织方式：☑自行验收   □委托第三方验收</w:t>
      </w:r>
    </w:p>
    <w:p w14:paraId="66FB6A6F"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2）是否邀请本项目的其他供应商：是□ 否☑</w:t>
      </w:r>
    </w:p>
    <w:p w14:paraId="562F0C79"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3）是否邀请专家：是□  否☑</w:t>
      </w:r>
    </w:p>
    <w:p w14:paraId="65FE6A3A"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4）是否邀请服务对象：是□否☑</w:t>
      </w:r>
    </w:p>
    <w:p w14:paraId="6C3E1EF7"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5）是否邀请第三方检测机构：是□ 否☑</w:t>
      </w:r>
    </w:p>
    <w:p w14:paraId="2636D927"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6）履约验收程序：☑一次性验收   □分段/分期验收</w:t>
      </w:r>
    </w:p>
    <w:p w14:paraId="2135648B" w14:textId="77777777" w:rsidR="0086441F" w:rsidRDefault="00343EB8">
      <w:pPr>
        <w:ind w:firstLineChars="300" w:firstLine="840"/>
        <w:rPr>
          <w:sz w:val="28"/>
        </w:rPr>
      </w:pPr>
      <w:r>
        <w:rPr>
          <w:rFonts w:hint="eastAsia"/>
          <w:sz w:val="28"/>
        </w:rPr>
        <w:t>7</w:t>
      </w:r>
      <w:r>
        <w:rPr>
          <w:rFonts w:hint="eastAsia"/>
          <w:sz w:val="28"/>
        </w:rPr>
        <w:t>）履约验收时间：</w:t>
      </w:r>
      <w:r>
        <w:rPr>
          <w:rFonts w:hint="eastAsia"/>
          <w:sz w:val="28"/>
        </w:rPr>
        <w:t>2022</w:t>
      </w:r>
      <w:r>
        <w:rPr>
          <w:rFonts w:hint="eastAsia"/>
          <w:sz w:val="28"/>
        </w:rPr>
        <w:t>年</w:t>
      </w:r>
      <w:r>
        <w:rPr>
          <w:rFonts w:hint="eastAsia"/>
          <w:sz w:val="28"/>
        </w:rPr>
        <w:t>8</w:t>
      </w:r>
      <w:r>
        <w:rPr>
          <w:rFonts w:hint="eastAsia"/>
          <w:sz w:val="28"/>
        </w:rPr>
        <w:t>月</w:t>
      </w:r>
    </w:p>
    <w:p w14:paraId="185EE4E4" w14:textId="77777777" w:rsidR="0086441F" w:rsidRDefault="00343EB8">
      <w:pPr>
        <w:ind w:firstLineChars="250" w:firstLine="700"/>
        <w:rPr>
          <w:sz w:val="28"/>
        </w:rPr>
      </w:pPr>
      <w:r>
        <w:rPr>
          <w:rFonts w:hint="eastAsia"/>
          <w:sz w:val="28"/>
        </w:rPr>
        <w:t>□计划于组织验收</w:t>
      </w:r>
    </w:p>
    <w:p w14:paraId="0B7FC1BE" w14:textId="77777777" w:rsidR="0086441F" w:rsidRDefault="00343EB8">
      <w:pPr>
        <w:ind w:firstLineChars="250" w:firstLine="700"/>
        <w:rPr>
          <w:sz w:val="28"/>
        </w:rPr>
      </w:pPr>
      <w:r>
        <w:rPr>
          <w:rFonts w:hint="eastAsia"/>
          <w:sz w:val="28"/>
        </w:rPr>
        <w:t>☑供应商提出验收申请之日起</w:t>
      </w:r>
      <w:r>
        <w:rPr>
          <w:rFonts w:hint="eastAsia"/>
          <w:sz w:val="28"/>
        </w:rPr>
        <w:t>10</w:t>
      </w:r>
      <w:r>
        <w:rPr>
          <w:rFonts w:hint="eastAsia"/>
          <w:sz w:val="28"/>
        </w:rPr>
        <w:t>日内组织验收</w:t>
      </w:r>
    </w:p>
    <w:p w14:paraId="3F38515E"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8</w:t>
      </w:r>
      <w:r>
        <w:rPr>
          <w:rFonts w:ascii="宋体" w:eastAsia="宋体" w:hAnsi="宋体" w:cs="宋体" w:hint="eastAsia"/>
          <w:color w:val="333333"/>
          <w:kern w:val="0"/>
          <w:sz w:val="24"/>
          <w:szCs w:val="24"/>
        </w:rPr>
        <w:t>）验收组织的其他事项：</w:t>
      </w:r>
      <w:r>
        <w:rPr>
          <w:rFonts w:ascii="宋体" w:eastAsia="宋体" w:hAnsi="宋体" w:cs="宋体" w:hint="eastAsia"/>
          <w:color w:val="000000" w:themeColor="text1"/>
          <w:sz w:val="24"/>
          <w:szCs w:val="24"/>
        </w:rPr>
        <w:t>验收由甲方组织，乙方配合进行</w:t>
      </w:r>
    </w:p>
    <w:p w14:paraId="6E965797" w14:textId="77777777" w:rsidR="0086441F" w:rsidRDefault="00343EB8">
      <w:pPr>
        <w:spacing w:line="560" w:lineRule="exact"/>
        <w:ind w:firstLineChars="400" w:firstLine="960"/>
        <w:rPr>
          <w:rFonts w:ascii="宋体" w:eastAsia="宋体" w:hAnsi="宋体" w:cs="宋体"/>
          <w:color w:val="333333"/>
          <w:kern w:val="0"/>
          <w:sz w:val="24"/>
          <w:szCs w:val="24"/>
        </w:rPr>
      </w:pPr>
      <w:r>
        <w:rPr>
          <w:rFonts w:ascii="宋体" w:eastAsia="宋体" w:hAnsi="宋体" w:cs="宋体"/>
          <w:color w:val="333333"/>
          <w:kern w:val="0"/>
          <w:sz w:val="24"/>
          <w:szCs w:val="24"/>
        </w:rPr>
        <w:t>9</w:t>
      </w:r>
      <w:r>
        <w:rPr>
          <w:rFonts w:ascii="宋体" w:eastAsia="宋体" w:hAnsi="宋体" w:cs="宋体" w:hint="eastAsia"/>
          <w:color w:val="333333"/>
          <w:kern w:val="0"/>
          <w:sz w:val="24"/>
          <w:szCs w:val="24"/>
        </w:rPr>
        <w:t>）技术履约验收内容：</w:t>
      </w:r>
    </w:p>
    <w:p w14:paraId="18AB30E5" w14:textId="77777777" w:rsidR="0086441F" w:rsidRDefault="00343EB8">
      <w:pPr>
        <w:spacing w:line="560" w:lineRule="exact"/>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w:t>
      </w:r>
      <w:r>
        <w:rPr>
          <w:rFonts w:ascii="Times New Roman" w:hAnsi="Times New Roman" w:cs="Times New Roman" w:hint="eastAsia"/>
          <w:color w:val="000000"/>
          <w:sz w:val="24"/>
        </w:rPr>
        <w:t>1</w:t>
      </w:r>
      <w:r>
        <w:rPr>
          <w:rFonts w:ascii="Times New Roman" w:hAnsi="Times New Roman" w:cs="Times New Roman" w:hint="eastAsia"/>
          <w:color w:val="000000"/>
          <w:sz w:val="24"/>
        </w:rPr>
        <w:t>）</w:t>
      </w:r>
      <w:r>
        <w:rPr>
          <w:rFonts w:ascii="Times New Roman" w:hAnsi="Times New Roman" w:cs="Times New Roman"/>
          <w:color w:val="000000"/>
          <w:sz w:val="24"/>
        </w:rPr>
        <w:t>工作对象的实验验收由用户完成，供货方若存异议可参与验收；供货方应保证提供的配置与技术指标相适应。</w:t>
      </w:r>
      <w:r>
        <w:rPr>
          <w:rFonts w:ascii="Times New Roman" w:hAnsi="Times New Roman" w:cs="Times New Roman" w:hint="eastAsia"/>
          <w:color w:val="000000"/>
          <w:sz w:val="24"/>
        </w:rPr>
        <w:t>中标后合同签订前买方有权要求供应商提供相关的设备彩页资料或设备进行功能技术比对。</w:t>
      </w:r>
    </w:p>
    <w:p w14:paraId="7A7F908A" w14:textId="77777777" w:rsidR="0086441F" w:rsidRDefault="00343EB8">
      <w:pPr>
        <w:spacing w:line="560" w:lineRule="exact"/>
        <w:ind w:firstLineChars="200" w:firstLine="480"/>
        <w:rPr>
          <w:rFonts w:ascii="宋体" w:eastAsia="宋体" w:hAnsi="宋体" w:cs="宋体"/>
          <w:color w:val="333333"/>
          <w:kern w:val="0"/>
          <w:sz w:val="24"/>
          <w:szCs w:val="24"/>
        </w:rPr>
      </w:pPr>
      <w:r>
        <w:rPr>
          <w:rFonts w:ascii="Times New Roman" w:hAnsi="Times New Roman" w:cs="Times New Roman" w:hint="eastAsia"/>
          <w:color w:val="000000"/>
          <w:sz w:val="24"/>
        </w:rPr>
        <w:lastRenderedPageBreak/>
        <w:t>（</w:t>
      </w:r>
      <w:r>
        <w:rPr>
          <w:rFonts w:ascii="Times New Roman" w:hAnsi="Times New Roman" w:cs="Times New Roman" w:hint="eastAsia"/>
          <w:color w:val="000000"/>
          <w:sz w:val="24"/>
        </w:rPr>
        <w:t>2</w:t>
      </w:r>
      <w:r>
        <w:rPr>
          <w:rFonts w:ascii="Times New Roman" w:hAnsi="Times New Roman" w:cs="Times New Roman" w:hint="eastAsia"/>
          <w:color w:val="000000"/>
          <w:sz w:val="24"/>
        </w:rPr>
        <w:t>）</w:t>
      </w:r>
      <w:r>
        <w:rPr>
          <w:rFonts w:ascii="Times New Roman" w:hAnsi="Times New Roman" w:cs="Times New Roman"/>
          <w:color w:val="000000"/>
          <w:sz w:val="24"/>
        </w:rPr>
        <w:t>在投标时，供货商对技术指标应提供验收方法和验收条件说明；需用特殊设备和条件才能验收的主要指标加以说明；验收人员与费用事项由供货商解决。</w:t>
      </w:r>
    </w:p>
    <w:p w14:paraId="0AD8E5B0" w14:textId="77777777" w:rsidR="0086441F" w:rsidRDefault="00343EB8">
      <w:pPr>
        <w:widowControl/>
        <w:numPr>
          <w:ilvl w:val="0"/>
          <w:numId w:val="3"/>
        </w:numPr>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商务履约验收内容：</w:t>
      </w:r>
    </w:p>
    <w:p w14:paraId="3DF0459D" w14:textId="77777777" w:rsidR="0086441F" w:rsidRDefault="00343EB8">
      <w:pPr>
        <w:pStyle w:val="20"/>
        <w:spacing w:line="400" w:lineRule="exact"/>
        <w:ind w:firstLine="400"/>
        <w:rPr>
          <w:rFonts w:cs="宋体"/>
          <w:color w:val="000000" w:themeColor="text1"/>
        </w:rPr>
      </w:pPr>
      <w:r>
        <w:rPr>
          <w:rFonts w:cs="宋体" w:hint="eastAsia"/>
          <w:color w:val="000000" w:themeColor="text1"/>
        </w:rPr>
        <w:t>（1）货物安装完成后</w:t>
      </w:r>
      <w:r>
        <w:rPr>
          <w:rFonts w:cs="宋体" w:hint="eastAsia"/>
          <w:color w:val="000000" w:themeColor="text1"/>
          <w:u w:val="single"/>
        </w:rPr>
        <w:t>15</w:t>
      </w:r>
      <w:r>
        <w:rPr>
          <w:rFonts w:cs="宋体" w:hint="eastAsia"/>
          <w:color w:val="000000" w:themeColor="text1"/>
        </w:rPr>
        <w:t>日内，甲方无故不进行验收工作并已使用货物的，视同已安装调试完成并验收合格。</w:t>
      </w:r>
    </w:p>
    <w:p w14:paraId="45AB661C" w14:textId="77777777" w:rsidR="0086441F" w:rsidRDefault="00343EB8">
      <w:pPr>
        <w:pStyle w:val="20"/>
        <w:spacing w:line="400" w:lineRule="exact"/>
        <w:ind w:firstLine="400"/>
        <w:rPr>
          <w:rFonts w:cs="宋体"/>
          <w:color w:val="000000" w:themeColor="text1"/>
        </w:rPr>
      </w:pPr>
      <w:r>
        <w:rPr>
          <w:rFonts w:cs="宋体" w:hint="eastAsia"/>
          <w:color w:val="000000" w:themeColor="text1"/>
        </w:rPr>
        <w:t>（2）乙方应将所提供货物的装箱清单、配件、随机工具、用户使用手册、原厂保修卡等资料交付给甲方；乙方不能完整交付货物及本款规定的单证和工具的，必须负责补齐，否则视为未按合同约定交货。</w:t>
      </w:r>
    </w:p>
    <w:p w14:paraId="5B79245A" w14:textId="77777777" w:rsidR="0086441F" w:rsidRDefault="0086441F">
      <w:pPr>
        <w:pStyle w:val="Default"/>
      </w:pPr>
    </w:p>
    <w:p w14:paraId="517464EA"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79504523" w14:textId="77777777" w:rsidR="0086441F" w:rsidRDefault="00343EB8">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1</w:t>
      </w:r>
      <w:r>
        <w:rPr>
          <w:rFonts w:ascii="宋体" w:eastAsia="宋体" w:hAnsi="宋体" w:cs="宋体" w:hint="eastAsia"/>
          <w:color w:val="333333"/>
          <w:kern w:val="0"/>
          <w:sz w:val="24"/>
          <w:szCs w:val="24"/>
        </w:rPr>
        <w:t>）履约验收标准：</w:t>
      </w:r>
      <w:r>
        <w:rPr>
          <w:rFonts w:ascii="宋体" w:eastAsia="宋体" w:hAnsi="宋体" w:cs="宋体" w:hint="eastAsia"/>
          <w:color w:val="000000" w:themeColor="text1"/>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177951A5"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243DD938" w14:textId="77777777" w:rsidR="0086441F" w:rsidRDefault="00343EB8">
      <w:pPr>
        <w:pStyle w:val="20"/>
        <w:ind w:firstLineChars="300" w:firstLine="720"/>
        <w:rPr>
          <w:rFonts w:cs="宋体"/>
          <w:color w:val="000000" w:themeColor="text1"/>
        </w:rPr>
      </w:pPr>
      <w:r>
        <w:rPr>
          <w:rFonts w:cs="宋体" w:hint="eastAsia"/>
          <w:color w:val="333333"/>
          <w:kern w:val="0"/>
        </w:rPr>
        <w:t>12）约验收其他事项：</w:t>
      </w:r>
    </w:p>
    <w:p w14:paraId="73C30E9C" w14:textId="77777777" w:rsidR="0086441F" w:rsidRDefault="00343EB8">
      <w:pPr>
        <w:pStyle w:val="a0"/>
        <w:spacing w:after="0"/>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（1）现场培训：通过培训，使被培训人员熟悉仪器的结构、维护、安全操作等知识。培训1-10人。</w:t>
      </w:r>
    </w:p>
    <w:p w14:paraId="1D146BA3" w14:textId="77777777" w:rsidR="0086441F" w:rsidRDefault="00343EB8">
      <w:pPr>
        <w:pStyle w:val="ad"/>
        <w:widowControl/>
        <w:spacing w:line="240" w:lineRule="auto"/>
        <w:ind w:left="0" w:firstLineChars="200" w:firstLine="480"/>
        <w:jc w:val="left"/>
        <w:rPr>
          <w:rFonts w:ascii="宋体" w:eastAsia="宋体" w:hAnsi="宋体" w:cs="宋体"/>
          <w:bCs/>
          <w:color w:val="000000" w:themeColor="text1"/>
        </w:rPr>
      </w:pPr>
      <w:r>
        <w:rPr>
          <w:rFonts w:ascii="宋体" w:eastAsia="宋体" w:hAnsi="宋体" w:cs="宋体" w:hint="eastAsia"/>
          <w:bCs/>
          <w:color w:val="000000" w:themeColor="text1"/>
        </w:rPr>
        <w:t>（2）培训时间不少于3个工作日</w:t>
      </w:r>
    </w:p>
    <w:p w14:paraId="33721486" w14:textId="77777777" w:rsidR="0086441F" w:rsidRDefault="00343EB8">
      <w:pPr>
        <w:pStyle w:val="ad"/>
        <w:widowControl/>
        <w:spacing w:line="240" w:lineRule="auto"/>
        <w:ind w:left="0" w:firstLineChars="200" w:firstLine="480"/>
        <w:jc w:val="left"/>
        <w:rPr>
          <w:rFonts w:ascii="宋体" w:eastAsia="宋体" w:hAnsi="宋体" w:cs="宋体"/>
          <w:bCs/>
          <w:color w:val="000000" w:themeColor="text1"/>
        </w:rPr>
      </w:pPr>
      <w:r>
        <w:rPr>
          <w:rFonts w:ascii="宋体" w:eastAsia="宋体" w:hAnsi="宋体" w:cs="宋体" w:hint="eastAsia"/>
          <w:bCs/>
          <w:color w:val="000000" w:themeColor="text1"/>
        </w:rPr>
        <w:t>（3）地点：用户所在地</w:t>
      </w:r>
    </w:p>
    <w:p w14:paraId="3A8A1705" w14:textId="77777777" w:rsidR="0086441F" w:rsidRDefault="00343EB8">
      <w:pPr>
        <w:pStyle w:val="ad"/>
        <w:widowControl/>
        <w:spacing w:line="240" w:lineRule="auto"/>
        <w:ind w:left="0" w:firstLineChars="200" w:firstLine="480"/>
        <w:jc w:val="left"/>
        <w:rPr>
          <w:rFonts w:ascii="宋体" w:eastAsia="宋体" w:hAnsi="宋体" w:cs="宋体"/>
          <w:bCs/>
          <w:color w:val="000000" w:themeColor="text1"/>
        </w:rPr>
      </w:pPr>
      <w:r>
        <w:rPr>
          <w:rFonts w:ascii="宋体" w:eastAsia="宋体" w:hAnsi="宋体" w:cs="宋体" w:hint="eastAsia"/>
          <w:bCs/>
          <w:color w:val="000000" w:themeColor="text1"/>
        </w:rPr>
        <w:t>（4）收费标准和办法：免费</w:t>
      </w:r>
    </w:p>
    <w:p w14:paraId="5EA1F973" w14:textId="77777777" w:rsidR="0086441F" w:rsidRDefault="00343EB8">
      <w:pPr>
        <w:pStyle w:val="20"/>
        <w:spacing w:line="400" w:lineRule="exact"/>
        <w:ind w:firstLineChars="200" w:firstLine="480"/>
        <w:rPr>
          <w:rFonts w:cs="宋体"/>
          <w:color w:val="000000" w:themeColor="text1"/>
        </w:rPr>
      </w:pPr>
      <w:r>
        <w:rPr>
          <w:rFonts w:cs="宋体" w:hint="eastAsia"/>
          <w:color w:val="000000" w:themeColor="text1"/>
        </w:rPr>
        <w:t>（5）其他未尽事宜应严格按照《财政部关于进一步加强政府采购需求和履约验收管理的知道意见》（财库〔2016〕205号）的要求进行。</w:t>
      </w:r>
    </w:p>
    <w:p w14:paraId="06EB9A6E"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179025C9"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10064FDD" w14:textId="77777777" w:rsidR="0086441F" w:rsidRDefault="00343EB8">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五、风险控制措施和替代方案</w:t>
      </w:r>
    </w:p>
    <w:p w14:paraId="5D327B78"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该采购项目按照《政府采购需求管理办法》第二十五条规定，本项目是否需要组织风险判断、提出处置措施和替代方案：是□（填以下</w:t>
      </w:r>
      <w:r>
        <w:rPr>
          <w:rFonts w:ascii="宋体" w:eastAsia="宋体" w:hAnsi="宋体" w:cs="宋体"/>
          <w:color w:val="333333"/>
          <w:kern w:val="0"/>
          <w:sz w:val="24"/>
          <w:szCs w:val="24"/>
        </w:rPr>
        <w:t>信息</w:t>
      </w:r>
      <w:r>
        <w:rPr>
          <w:rFonts w:ascii="宋体" w:eastAsia="宋体" w:hAnsi="宋体" w:cs="宋体" w:hint="eastAsia"/>
          <w:color w:val="333333"/>
          <w:kern w:val="0"/>
          <w:sz w:val="24"/>
          <w:szCs w:val="24"/>
        </w:rPr>
        <w:t>） 否☑</w:t>
      </w:r>
    </w:p>
    <w:p w14:paraId="74B78E8C"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1）国家政策变化风险的应对措施：</w:t>
      </w:r>
    </w:p>
    <w:p w14:paraId="40E4768A"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17A45258"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2）实施环境变化风险的应对措施：</w:t>
      </w:r>
    </w:p>
    <w:p w14:paraId="15F7B504"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5AE81306"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3）重大技术变化风险的应对措施：</w:t>
      </w:r>
    </w:p>
    <w:p w14:paraId="142EAC57"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5D96534E"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4）预算项目调整风险的应对措施：</w:t>
      </w:r>
    </w:p>
    <w:p w14:paraId="6B06BF09"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7CDBA517"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5）因质疑投诉影响采购进度风险的应对措施：</w:t>
      </w:r>
    </w:p>
    <w:p w14:paraId="1159680F"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2DF9AEF0"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6）采购失败风险的应对措施：</w:t>
      </w:r>
    </w:p>
    <w:p w14:paraId="5EB8FC76"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79BA1B72"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7）不按规定签订或者履行合同风险的应对措施：</w:t>
      </w:r>
    </w:p>
    <w:p w14:paraId="73BBE9C9"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0B04AA26"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8）出现损害国家利益和社会公共利益情形风险的应对措施：</w:t>
      </w:r>
    </w:p>
    <w:p w14:paraId="4D003D75"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1D42A08D" w14:textId="77777777" w:rsidR="0086441F" w:rsidRDefault="00343EB8">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9）其他采购和合同履行过程的风险及应对措施：</w:t>
      </w:r>
    </w:p>
    <w:p w14:paraId="2015FC0B"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0672FC07" w14:textId="77777777" w:rsidR="0086441F" w:rsidRDefault="00343EB8">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项目负责人（签字）：</w:t>
      </w:r>
    </w:p>
    <w:p w14:paraId="043B5DB5" w14:textId="77777777" w:rsidR="0086441F" w:rsidRDefault="00343EB8">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项目单位负责人（签字）：</w:t>
      </w:r>
    </w:p>
    <w:p w14:paraId="74868EF7" w14:textId="77777777" w:rsidR="0086441F" w:rsidRDefault="00343EB8">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经费主管部门负责人（签字）：　　　　　　　　　　　</w:t>
      </w:r>
    </w:p>
    <w:p w14:paraId="69278BFE" w14:textId="77777777" w:rsidR="0086441F" w:rsidRDefault="0086441F">
      <w:pPr>
        <w:widowControl/>
        <w:shd w:val="clear" w:color="auto" w:fill="FFFFFF"/>
        <w:spacing w:line="480" w:lineRule="auto"/>
        <w:ind w:firstLine="840"/>
        <w:rPr>
          <w:rFonts w:ascii="宋体" w:eastAsia="宋体" w:hAnsi="宋体" w:cs="宋体"/>
          <w:color w:val="333333"/>
          <w:kern w:val="0"/>
          <w:sz w:val="24"/>
          <w:szCs w:val="24"/>
        </w:rPr>
      </w:pPr>
    </w:p>
    <w:p w14:paraId="2D328FA1" w14:textId="77777777" w:rsidR="0086441F" w:rsidRDefault="00343EB8">
      <w:pPr>
        <w:widowControl/>
        <w:shd w:val="clear" w:color="auto" w:fill="FFFFFF"/>
        <w:spacing w:line="480" w:lineRule="auto"/>
        <w:ind w:firstLineChars="2500" w:firstLine="600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年  月  日</w:t>
      </w:r>
    </w:p>
    <w:p w14:paraId="07BCCCBD" w14:textId="77777777" w:rsidR="0086441F" w:rsidRDefault="0086441F"/>
    <w:p w14:paraId="71071971" w14:textId="77777777" w:rsidR="0086441F" w:rsidRDefault="00343EB8">
      <w:pPr>
        <w:rPr>
          <w:sz w:val="28"/>
        </w:rPr>
      </w:pPr>
      <w:r>
        <w:rPr>
          <w:rFonts w:hint="eastAsia"/>
          <w:sz w:val="28"/>
        </w:rPr>
        <w:t>注意事项</w:t>
      </w:r>
      <w:r>
        <w:rPr>
          <w:sz w:val="28"/>
        </w:rPr>
        <w:t>：</w:t>
      </w:r>
    </w:p>
    <w:p w14:paraId="3867F964" w14:textId="77777777" w:rsidR="0086441F" w:rsidRDefault="00343EB8">
      <w:pPr>
        <w:rPr>
          <w:sz w:val="28"/>
        </w:rPr>
      </w:pPr>
      <w:r>
        <w:rPr>
          <w:rFonts w:hint="eastAsia"/>
          <w:sz w:val="28"/>
        </w:rPr>
        <w:t>1.</w:t>
      </w:r>
      <w:r>
        <w:rPr>
          <w:rFonts w:hint="eastAsia"/>
          <w:sz w:val="28"/>
        </w:rPr>
        <w:t>采购项目预算大于</w:t>
      </w:r>
      <w:r>
        <w:rPr>
          <w:rFonts w:hint="eastAsia"/>
          <w:sz w:val="28"/>
        </w:rPr>
        <w:t>50</w:t>
      </w:r>
      <w:r>
        <w:rPr>
          <w:rFonts w:hint="eastAsia"/>
          <w:sz w:val="28"/>
        </w:rPr>
        <w:t>万元（含</w:t>
      </w:r>
      <w:r>
        <w:rPr>
          <w:rFonts w:hint="eastAsia"/>
          <w:sz w:val="28"/>
        </w:rPr>
        <w:t>50</w:t>
      </w:r>
      <w:r>
        <w:rPr>
          <w:rFonts w:hint="eastAsia"/>
          <w:sz w:val="28"/>
        </w:rPr>
        <w:t>万元）需提供采购单位确定需求的部（处）会议纪要或学院党政联席会议纪要。</w:t>
      </w:r>
    </w:p>
    <w:p w14:paraId="07D73631" w14:textId="77777777" w:rsidR="0086441F" w:rsidRDefault="00343EB8">
      <w:pPr>
        <w:rPr>
          <w:sz w:val="28"/>
        </w:rPr>
      </w:pPr>
      <w:r>
        <w:rPr>
          <w:rFonts w:hint="eastAsia"/>
          <w:sz w:val="28"/>
        </w:rPr>
        <w:t>2.</w:t>
      </w:r>
      <w:r>
        <w:rPr>
          <w:rFonts w:hint="eastAsia"/>
          <w:sz w:val="28"/>
        </w:rPr>
        <w:t>各单位政府采购</w:t>
      </w:r>
      <w:r>
        <w:rPr>
          <w:sz w:val="28"/>
        </w:rPr>
        <w:t>项目</w:t>
      </w:r>
      <w:r>
        <w:rPr>
          <w:rFonts w:hint="eastAsia"/>
          <w:sz w:val="28"/>
        </w:rPr>
        <w:t>的采购</w:t>
      </w:r>
      <w:r>
        <w:rPr>
          <w:sz w:val="28"/>
        </w:rPr>
        <w:t>需求</w:t>
      </w:r>
      <w:r>
        <w:rPr>
          <w:rFonts w:hint="eastAsia"/>
          <w:sz w:val="28"/>
        </w:rPr>
        <w:t>在部门（学院）</w:t>
      </w:r>
      <w:r>
        <w:rPr>
          <w:sz w:val="28"/>
        </w:rPr>
        <w:t>网站</w:t>
      </w:r>
      <w:r>
        <w:rPr>
          <w:rFonts w:hint="eastAsia"/>
          <w:sz w:val="28"/>
        </w:rPr>
        <w:t>首页公示不少于</w:t>
      </w:r>
      <w:r>
        <w:rPr>
          <w:rFonts w:hint="eastAsia"/>
          <w:sz w:val="28"/>
        </w:rPr>
        <w:t>3</w:t>
      </w:r>
      <w:r>
        <w:rPr>
          <w:rFonts w:hint="eastAsia"/>
          <w:sz w:val="28"/>
        </w:rPr>
        <w:t>天。公示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r>
        <w:rPr>
          <w:sz w:val="28"/>
        </w:rPr>
        <w:t>交国有资产与实验室管理处（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rsidR="008644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702F" w14:textId="77777777" w:rsidR="00842D8E" w:rsidRDefault="00842D8E" w:rsidP="00CA79E1">
      <w:r>
        <w:separator/>
      </w:r>
    </w:p>
  </w:endnote>
  <w:endnote w:type="continuationSeparator" w:id="0">
    <w:p w14:paraId="0ADC4323" w14:textId="77777777" w:rsidR="00842D8E" w:rsidRDefault="00842D8E" w:rsidP="00CA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MT">
    <w:altName w:val="Arial"/>
    <w:charset w:val="00"/>
    <w:family w:val="roman"/>
    <w:pitch w:val="default"/>
  </w:font>
  <w:font w:name="Kalinga">
    <w:charset w:val="00"/>
    <w:family w:val="swiss"/>
    <w:pitch w:val="variable"/>
    <w:sig w:usb0="0008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EAAE" w14:textId="77777777" w:rsidR="00842D8E" w:rsidRDefault="00842D8E" w:rsidP="00CA79E1">
      <w:r>
        <w:separator/>
      </w:r>
    </w:p>
  </w:footnote>
  <w:footnote w:type="continuationSeparator" w:id="0">
    <w:p w14:paraId="64255951" w14:textId="77777777" w:rsidR="00842D8E" w:rsidRDefault="00842D8E" w:rsidP="00CA7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FA51D"/>
    <w:multiLevelType w:val="singleLevel"/>
    <w:tmpl w:val="866FA51D"/>
    <w:lvl w:ilvl="0">
      <w:start w:val="4"/>
      <w:numFmt w:val="decimal"/>
      <w:lvlText w:val="%1."/>
      <w:lvlJc w:val="left"/>
      <w:pPr>
        <w:tabs>
          <w:tab w:val="left" w:pos="312"/>
        </w:tabs>
      </w:pPr>
    </w:lvl>
  </w:abstractNum>
  <w:abstractNum w:abstractNumId="1" w15:restartNumberingAfterBreak="0">
    <w:nsid w:val="F2D2F644"/>
    <w:multiLevelType w:val="singleLevel"/>
    <w:tmpl w:val="F2D2F644"/>
    <w:lvl w:ilvl="0">
      <w:start w:val="10"/>
      <w:numFmt w:val="decimal"/>
      <w:suff w:val="nothing"/>
      <w:lvlText w:val="%1）"/>
      <w:lvlJc w:val="left"/>
    </w:lvl>
  </w:abstractNum>
  <w:abstractNum w:abstractNumId="2" w15:restartNumberingAfterBreak="0">
    <w:nsid w:val="65B2CB15"/>
    <w:multiLevelType w:val="singleLevel"/>
    <w:tmpl w:val="65B2CB15"/>
    <w:lvl w:ilvl="0">
      <w:start w:val="9"/>
      <w:numFmt w:val="decimal"/>
      <w:suff w:val="nothing"/>
      <w:lvlText w:val="%1）"/>
      <w:lvlJc w:val="left"/>
    </w:lvl>
  </w:abstractNum>
  <w:num w:numId="1" w16cid:durableId="1537545445">
    <w:abstractNumId w:val="0"/>
  </w:num>
  <w:num w:numId="2" w16cid:durableId="1527593837">
    <w:abstractNumId w:val="2"/>
  </w:num>
  <w:num w:numId="3" w16cid:durableId="1696494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U3OTJiMTY1ZjUyN2E0YzdiYzRiNjJlYmQzOTkzZDcifQ=="/>
  </w:docVars>
  <w:rsids>
    <w:rsidRoot w:val="00AD7054"/>
    <w:rsid w:val="000F5171"/>
    <w:rsid w:val="00140E76"/>
    <w:rsid w:val="0015358E"/>
    <w:rsid w:val="00255D05"/>
    <w:rsid w:val="003170FE"/>
    <w:rsid w:val="00332505"/>
    <w:rsid w:val="00343EB8"/>
    <w:rsid w:val="00440CBD"/>
    <w:rsid w:val="00454B82"/>
    <w:rsid w:val="004E604E"/>
    <w:rsid w:val="00522541"/>
    <w:rsid w:val="0054074A"/>
    <w:rsid w:val="005664E3"/>
    <w:rsid w:val="00571B2F"/>
    <w:rsid w:val="005A1722"/>
    <w:rsid w:val="00611B8B"/>
    <w:rsid w:val="0066526E"/>
    <w:rsid w:val="006B6540"/>
    <w:rsid w:val="006D1DCC"/>
    <w:rsid w:val="00717634"/>
    <w:rsid w:val="00756A9F"/>
    <w:rsid w:val="00760723"/>
    <w:rsid w:val="00806316"/>
    <w:rsid w:val="00807DCC"/>
    <w:rsid w:val="0082041C"/>
    <w:rsid w:val="00842D8E"/>
    <w:rsid w:val="0086441F"/>
    <w:rsid w:val="008B50D6"/>
    <w:rsid w:val="008D7645"/>
    <w:rsid w:val="009E2604"/>
    <w:rsid w:val="00A61E47"/>
    <w:rsid w:val="00AB58F8"/>
    <w:rsid w:val="00AC5F10"/>
    <w:rsid w:val="00AD7054"/>
    <w:rsid w:val="00AE1822"/>
    <w:rsid w:val="00AF0C67"/>
    <w:rsid w:val="00B0399C"/>
    <w:rsid w:val="00B05497"/>
    <w:rsid w:val="00B54535"/>
    <w:rsid w:val="00B81267"/>
    <w:rsid w:val="00C2059D"/>
    <w:rsid w:val="00C52311"/>
    <w:rsid w:val="00C6668D"/>
    <w:rsid w:val="00CA79E1"/>
    <w:rsid w:val="00CD070E"/>
    <w:rsid w:val="00DD6420"/>
    <w:rsid w:val="00E31A9B"/>
    <w:rsid w:val="00E64343"/>
    <w:rsid w:val="00E859C7"/>
    <w:rsid w:val="00ED2506"/>
    <w:rsid w:val="00EF2BA1"/>
    <w:rsid w:val="00F242C6"/>
    <w:rsid w:val="00F4115F"/>
    <w:rsid w:val="014E45D9"/>
    <w:rsid w:val="01FF1E15"/>
    <w:rsid w:val="03461FCD"/>
    <w:rsid w:val="03E7295D"/>
    <w:rsid w:val="042F5FED"/>
    <w:rsid w:val="043F589A"/>
    <w:rsid w:val="04C26A10"/>
    <w:rsid w:val="04D77B22"/>
    <w:rsid w:val="05D93815"/>
    <w:rsid w:val="06854F33"/>
    <w:rsid w:val="073D2C3C"/>
    <w:rsid w:val="07801D30"/>
    <w:rsid w:val="07F607EF"/>
    <w:rsid w:val="09166808"/>
    <w:rsid w:val="0A5D45AC"/>
    <w:rsid w:val="0BF57606"/>
    <w:rsid w:val="0BF67C76"/>
    <w:rsid w:val="0E39746C"/>
    <w:rsid w:val="0E4E375D"/>
    <w:rsid w:val="0FAE2B9C"/>
    <w:rsid w:val="0FE35F1E"/>
    <w:rsid w:val="122112F0"/>
    <w:rsid w:val="12E30C18"/>
    <w:rsid w:val="13A140BB"/>
    <w:rsid w:val="1656437A"/>
    <w:rsid w:val="16B90F04"/>
    <w:rsid w:val="16F1166A"/>
    <w:rsid w:val="17EE4823"/>
    <w:rsid w:val="1854459C"/>
    <w:rsid w:val="185E1E2E"/>
    <w:rsid w:val="1A587EBD"/>
    <w:rsid w:val="1A8B601E"/>
    <w:rsid w:val="1C360D30"/>
    <w:rsid w:val="1D4303D0"/>
    <w:rsid w:val="20F97885"/>
    <w:rsid w:val="22131287"/>
    <w:rsid w:val="22560A16"/>
    <w:rsid w:val="25762D51"/>
    <w:rsid w:val="26CD2FFD"/>
    <w:rsid w:val="27C412D6"/>
    <w:rsid w:val="28563873"/>
    <w:rsid w:val="29C41326"/>
    <w:rsid w:val="2A751497"/>
    <w:rsid w:val="2C816E4F"/>
    <w:rsid w:val="2F287AC2"/>
    <w:rsid w:val="2FCE3B45"/>
    <w:rsid w:val="30694AE8"/>
    <w:rsid w:val="32CD358B"/>
    <w:rsid w:val="368D424A"/>
    <w:rsid w:val="3AD924FC"/>
    <w:rsid w:val="3C272F89"/>
    <w:rsid w:val="3DB64FE2"/>
    <w:rsid w:val="3F8139FC"/>
    <w:rsid w:val="41A16118"/>
    <w:rsid w:val="41E17D37"/>
    <w:rsid w:val="44A103C0"/>
    <w:rsid w:val="470A4E6F"/>
    <w:rsid w:val="48FC3F85"/>
    <w:rsid w:val="4A1847E3"/>
    <w:rsid w:val="4EE42204"/>
    <w:rsid w:val="5154023F"/>
    <w:rsid w:val="526F205E"/>
    <w:rsid w:val="532913F2"/>
    <w:rsid w:val="53395DD6"/>
    <w:rsid w:val="54205F91"/>
    <w:rsid w:val="54EE7BC2"/>
    <w:rsid w:val="57F91F62"/>
    <w:rsid w:val="599436AF"/>
    <w:rsid w:val="5A5429E9"/>
    <w:rsid w:val="5AAF108D"/>
    <w:rsid w:val="5AF04DCA"/>
    <w:rsid w:val="5B836FCF"/>
    <w:rsid w:val="5C294634"/>
    <w:rsid w:val="5C4001D5"/>
    <w:rsid w:val="5CF41962"/>
    <w:rsid w:val="613D27BD"/>
    <w:rsid w:val="61972646"/>
    <w:rsid w:val="624D290A"/>
    <w:rsid w:val="633F6FA1"/>
    <w:rsid w:val="63B81B8B"/>
    <w:rsid w:val="640F0942"/>
    <w:rsid w:val="68352BB8"/>
    <w:rsid w:val="6891286C"/>
    <w:rsid w:val="6980718C"/>
    <w:rsid w:val="6AA53653"/>
    <w:rsid w:val="6B421386"/>
    <w:rsid w:val="6BAD3F23"/>
    <w:rsid w:val="6BBD1E9C"/>
    <w:rsid w:val="6C2722E7"/>
    <w:rsid w:val="6CA77A4A"/>
    <w:rsid w:val="6D3C6131"/>
    <w:rsid w:val="710C0A2F"/>
    <w:rsid w:val="71387C39"/>
    <w:rsid w:val="71B12F5D"/>
    <w:rsid w:val="71FA58F2"/>
    <w:rsid w:val="726E4B0A"/>
    <w:rsid w:val="72DF3E4C"/>
    <w:rsid w:val="72F83160"/>
    <w:rsid w:val="72FB24C1"/>
    <w:rsid w:val="73577B3C"/>
    <w:rsid w:val="73B27BEC"/>
    <w:rsid w:val="74502F30"/>
    <w:rsid w:val="748D2BB7"/>
    <w:rsid w:val="759A448C"/>
    <w:rsid w:val="75A169C6"/>
    <w:rsid w:val="763444C1"/>
    <w:rsid w:val="76770607"/>
    <w:rsid w:val="76DF0FA4"/>
    <w:rsid w:val="77304C77"/>
    <w:rsid w:val="77C866DD"/>
    <w:rsid w:val="78EC0104"/>
    <w:rsid w:val="7B184804"/>
    <w:rsid w:val="7BAB2516"/>
    <w:rsid w:val="7C746959"/>
    <w:rsid w:val="7DB948B3"/>
    <w:rsid w:val="7E2E78D7"/>
    <w:rsid w:val="7E4E477A"/>
    <w:rsid w:val="7F4045FC"/>
    <w:rsid w:val="7F6E0D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940BA"/>
  <w15:docId w15:val="{6CF7DE4A-7CF9-4D01-9D40-EA0D16FA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8"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8"/>
    <w:qFormat/>
    <w:pPr>
      <w:keepNext/>
      <w:keepLines/>
      <w:outlineLvl w:val="1"/>
    </w:pPr>
    <w:rPr>
      <w:rFonts w:ascii="Arial" w:eastAsia="黑体" w:hAnsi="Arial"/>
      <w:b/>
      <w:sz w:val="32"/>
      <w:szCs w:val="32"/>
    </w:rPr>
  </w:style>
  <w:style w:type="paragraph" w:styleId="3">
    <w:name w:val="heading 3"/>
    <w:basedOn w:val="a"/>
    <w:next w:val="a"/>
    <w:qFormat/>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style>
  <w:style w:type="paragraph" w:styleId="a4">
    <w:name w:val="Normal Indent"/>
    <w:basedOn w:val="a"/>
    <w:qFormat/>
    <w:pPr>
      <w:ind w:firstLine="200"/>
    </w:pPr>
  </w:style>
  <w:style w:type="paragraph" w:styleId="a5">
    <w:name w:val="Body Text Indent"/>
    <w:basedOn w:val="a"/>
    <w:semiHidden/>
    <w:qFormat/>
    <w:pPr>
      <w:ind w:firstLineChars="200" w:firstLine="360"/>
    </w:pPr>
    <w:rPr>
      <w:sz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jc w:val="left"/>
    </w:pPr>
    <w:rPr>
      <w:rFonts w:ascii="Calibri" w:eastAsia="宋体" w:hAnsi="Calibri" w:cs="Times New Roman"/>
      <w:kern w:val="0"/>
      <w:sz w:val="24"/>
      <w:szCs w:val="24"/>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0">
    <w:name w:val="样式 首行缩进:  2 字符"/>
    <w:basedOn w:val="a"/>
    <w:qFormat/>
    <w:pPr>
      <w:ind w:firstLine="200"/>
    </w:pPr>
    <w:rPr>
      <w:rFonts w:ascii="宋体" w:eastAsia="宋体" w:hAnsi="宋体"/>
      <w:sz w:val="24"/>
      <w:szCs w:val="24"/>
    </w:rPr>
  </w:style>
  <w:style w:type="paragraph" w:customStyle="1" w:styleId="ad">
    <w:name w:val="正文两级编号要点"/>
    <w:basedOn w:val="a"/>
    <w:qFormat/>
    <w:pPr>
      <w:tabs>
        <w:tab w:val="left" w:pos="720"/>
      </w:tabs>
      <w:adjustRightInd w:val="0"/>
      <w:snapToGrid w:val="0"/>
      <w:spacing w:line="300" w:lineRule="auto"/>
      <w:ind w:left="720" w:hanging="360"/>
    </w:pPr>
    <w:rPr>
      <w:sz w:val="24"/>
      <w:szCs w:val="24"/>
    </w:rPr>
  </w:style>
  <w:style w:type="paragraph" w:customStyle="1" w:styleId="Ae">
    <w:name w:val="正文 A"/>
    <w:uiPriority w:val="99"/>
    <w:qFormat/>
    <w:pPr>
      <w:framePr w:wrap="around" w:hAnchor="text" w:y="1"/>
      <w:widowControl w:val="0"/>
      <w:jc w:val="both"/>
    </w:pPr>
    <w:rPr>
      <w:rFonts w:ascii="宋体" w:hAnsi="宋体" w:cs="宋体"/>
      <w:color w:val="000000"/>
      <w:sz w:val="34"/>
      <w:szCs w:val="34"/>
    </w:rPr>
  </w:style>
  <w:style w:type="paragraph" w:customStyle="1" w:styleId="1">
    <w:name w:val="列表段落1"/>
    <w:basedOn w:val="a"/>
    <w:uiPriority w:val="99"/>
    <w:qFormat/>
    <w:pPr>
      <w:ind w:firstLineChars="200" w:firstLine="420"/>
    </w:pPr>
    <w:rPr>
      <w:rFonts w:ascii="Calibri" w:eastAsia="宋体" w:hAnsi="Calibri" w:cs="Times New Roman"/>
      <w:sz w:val="24"/>
      <w:szCs w:val="20"/>
    </w:rPr>
  </w:style>
  <w:style w:type="paragraph" w:customStyle="1" w:styleId="11">
    <w:name w:val="（符号）三标题1.1"/>
    <w:basedOn w:val="a"/>
    <w:qFormat/>
    <w:pPr>
      <w:tabs>
        <w:tab w:val="left" w:pos="700"/>
      </w:tabs>
      <w:spacing w:line="500" w:lineRule="exact"/>
    </w:pPr>
    <w:rPr>
      <w:rFonts w:ascii="宋体" w:eastAsia="宋体" w:hAnsi="宋体" w:cs="黑体"/>
      <w:sz w:val="24"/>
      <w:szCs w:val="24"/>
    </w:rPr>
  </w:style>
  <w:style w:type="character" w:customStyle="1" w:styleId="fontstyle01">
    <w:name w:val="fontstyle01"/>
    <w:basedOn w:val="a1"/>
    <w:qFormat/>
    <w:rPr>
      <w:rFonts w:ascii="ArialMT" w:hAnsi="ArialMT" w:hint="default"/>
      <w:color w:val="434343"/>
      <w:sz w:val="16"/>
      <w:szCs w:val="16"/>
    </w:rPr>
  </w:style>
  <w:style w:type="paragraph" w:styleId="af">
    <w:name w:val="List Paragraph"/>
    <w:basedOn w:val="a"/>
    <w:uiPriority w:val="99"/>
    <w:qFormat/>
    <w:pPr>
      <w:ind w:firstLineChars="200" w:firstLine="420"/>
    </w:pPr>
    <w:rPr>
      <w:rFonts w:ascii="Calibri" w:hAnsi="Calibri" w:cs="Kalin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2938</Words>
  <Characters>16748</Characters>
  <Application>Microsoft Office Word</Application>
  <DocSecurity>0</DocSecurity>
  <Lines>139</Lines>
  <Paragraphs>39</Paragraphs>
  <ScaleCrop>false</ScaleCrop>
  <Company>Organization</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wang huizhen</cp:lastModifiedBy>
  <cp:revision>19</cp:revision>
  <dcterms:created xsi:type="dcterms:W3CDTF">2022-04-21T01:19:00Z</dcterms:created>
  <dcterms:modified xsi:type="dcterms:W3CDTF">2022-05-11T03:53:00Z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07E1E51A0B084488A74F80B91DA141AF</vt:lpwstr>
  </property>
  <property fmtid="{D5CDD505-2E9C-101B-9397-08002B2CF9AE}" pid="4" name="commondata">
    <vt:lpwstr>eyJoZGlkIjoiYjU3OTJiMTY1ZjUyN2E0YzdiYzRiNjJlYmQzOTkzZDcifQ==</vt:lpwstr>
  </property>
</Properties>
</file>